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256"/>
        <w:gridCol w:w="7222"/>
      </w:tblGrid>
      <w:tr w:rsidR="00E93EB3">
        <w:tc>
          <w:tcPr>
            <w:tcW w:w="3256" w:type="dxa"/>
          </w:tcPr>
          <w:p w:rsidR="00E93EB3" w:rsidRDefault="00B15797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Okul Müdürü (İşveren)</w:t>
            </w:r>
          </w:p>
        </w:tc>
        <w:tc>
          <w:tcPr>
            <w:tcW w:w="7222" w:type="dxa"/>
          </w:tcPr>
          <w:p w:rsidR="00E93EB3" w:rsidRDefault="007A7D2C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ALİ AYGÖZ</w:t>
            </w:r>
          </w:p>
        </w:tc>
      </w:tr>
      <w:tr w:rsidR="00E93EB3">
        <w:tc>
          <w:tcPr>
            <w:tcW w:w="3256" w:type="dxa"/>
          </w:tcPr>
          <w:p w:rsidR="00E93EB3" w:rsidRDefault="00B15797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Acil Durum Sorumlusu</w:t>
            </w:r>
          </w:p>
        </w:tc>
        <w:tc>
          <w:tcPr>
            <w:tcW w:w="7222" w:type="dxa"/>
          </w:tcPr>
          <w:p w:rsidR="00E93EB3" w:rsidRDefault="007A7D2C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ALİ AYGÖZ</w:t>
            </w:r>
          </w:p>
        </w:tc>
      </w:tr>
      <w:tr w:rsidR="00E93EB3">
        <w:trPr>
          <w:trHeight w:val="488"/>
        </w:trPr>
        <w:tc>
          <w:tcPr>
            <w:tcW w:w="3256" w:type="dxa"/>
          </w:tcPr>
          <w:p w:rsidR="00E93EB3" w:rsidRDefault="00B15797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Acil Durum Müdahale Sorumlusu</w:t>
            </w:r>
          </w:p>
        </w:tc>
        <w:tc>
          <w:tcPr>
            <w:tcW w:w="7222" w:type="dxa"/>
          </w:tcPr>
          <w:p w:rsidR="00E93EB3" w:rsidRDefault="007A7D2C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AYNUR EMEN</w:t>
            </w:r>
          </w:p>
        </w:tc>
      </w:tr>
      <w:tr w:rsidR="00E93EB3">
        <w:tc>
          <w:tcPr>
            <w:tcW w:w="3256" w:type="dxa"/>
          </w:tcPr>
          <w:p w:rsidR="00E93EB3" w:rsidRDefault="00B15797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İletişim Sorumlusu</w:t>
            </w:r>
          </w:p>
        </w:tc>
        <w:tc>
          <w:tcPr>
            <w:tcW w:w="7222" w:type="dxa"/>
          </w:tcPr>
          <w:p w:rsidR="00E93EB3" w:rsidRDefault="007A7D2C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HASAN BAKIRCI</w:t>
            </w:r>
          </w:p>
        </w:tc>
      </w:tr>
      <w:tr w:rsidR="00E93EB3">
        <w:tc>
          <w:tcPr>
            <w:tcW w:w="3256" w:type="dxa"/>
          </w:tcPr>
          <w:p w:rsidR="00E93EB3" w:rsidRDefault="00B15797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KKD Sorumlusu</w:t>
            </w:r>
          </w:p>
        </w:tc>
        <w:tc>
          <w:tcPr>
            <w:tcW w:w="7222" w:type="dxa"/>
          </w:tcPr>
          <w:p w:rsidR="00E93EB3" w:rsidRDefault="007A7D2C">
            <w:pPr>
              <w:pStyle w:val="Default"/>
              <w:spacing w:before="131" w:after="2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HASAN BAKIRCI</w:t>
            </w:r>
          </w:p>
        </w:tc>
      </w:tr>
    </w:tbl>
    <w:p w:rsidR="00E93EB3" w:rsidRPr="0019112E" w:rsidRDefault="00E93EB3">
      <w:pPr>
        <w:pStyle w:val="Default"/>
        <w:spacing w:before="131" w:after="200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10495" w:type="dxa"/>
        <w:tblInd w:w="-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6"/>
        <w:gridCol w:w="2374"/>
        <w:gridCol w:w="1997"/>
        <w:gridCol w:w="2868"/>
      </w:tblGrid>
      <w:tr w:rsidR="00E93EB3">
        <w:trPr>
          <w:trHeight w:val="900"/>
        </w:trPr>
        <w:tc>
          <w:tcPr>
            <w:tcW w:w="3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Yapılacak İşlem</w:t>
            </w:r>
          </w:p>
        </w:tc>
        <w:tc>
          <w:tcPr>
            <w:tcW w:w="2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Uygulama Periyodu/Zamanı</w:t>
            </w:r>
          </w:p>
        </w:tc>
        <w:tc>
          <w:tcPr>
            <w:tcW w:w="19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Dayanak</w:t>
            </w:r>
          </w:p>
        </w:tc>
        <w:tc>
          <w:tcPr>
            <w:tcW w:w="28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Açıklama</w:t>
            </w:r>
          </w:p>
        </w:tc>
      </w:tr>
      <w:tr w:rsidR="00E93EB3">
        <w:trPr>
          <w:trHeight w:val="900"/>
        </w:trPr>
        <w:tc>
          <w:tcPr>
            <w:tcW w:w="104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</w:tcPr>
          <w:p w:rsidR="00E93EB3" w:rsidRDefault="00B15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 xml:space="preserve"> El Hijyeni Uygulamalarının Yaygınlaştırılması</w:t>
            </w:r>
          </w:p>
        </w:tc>
      </w:tr>
      <w:tr w:rsidR="00E93EB3">
        <w:trPr>
          <w:trHeight w:val="753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Okul personeli, Veli ve öğrencilere yönelik “El Hijyeni Uygulamaları Eğitimi” yapılması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Eğitim Öğretim faaliyeti başlamadan önce ve süreç içerisinde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Rehber, Kılavuz</w:t>
            </w:r>
          </w:p>
        </w:tc>
        <w:tc>
          <w:tcPr>
            <w:tcW w:w="286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  <w:t>Sağlık Bakanlığı Uygulamalı Hijyen Eğitimi Videoları</w:t>
            </w:r>
          </w:p>
        </w:tc>
      </w:tr>
      <w:tr w:rsidR="00E93EB3">
        <w:trPr>
          <w:trHeight w:val="694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Tuvalet, Banyo, Lavabo Abdesthane, Mutfak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vb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ıslak mekânlarda el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hijyeni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sağlanması ve yaygınlaştırılması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Eğitim Öğretim faaliyeti başlamadan önce ve süreç içerisinde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Rehber, Kılavuz</w:t>
            </w:r>
          </w:p>
        </w:tc>
        <w:tc>
          <w:tcPr>
            <w:tcW w:w="286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  <w:t xml:space="preserve">Sıvı sabun, tek kullanımlık kurulama malzemeleri, el </w:t>
            </w:r>
            <w:proofErr w:type="gramStart"/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  <w:t>hijyeni</w:t>
            </w:r>
            <w:proofErr w:type="gramEnd"/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  <w:t>, el yıkama afişleri ve posterleri</w:t>
            </w:r>
          </w:p>
        </w:tc>
      </w:tr>
      <w:tr w:rsidR="00E93EB3">
        <w:trPr>
          <w:trHeight w:val="679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Büro, Derslik, Toplantı salonu, Kütüphane, Kantin, Koridor vb. mekânlarda el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hijyeni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sağlanması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Eğitim Öğretim faaliyeti başlamadan önce ve süreç içerisinde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Rehber, Kılavuz</w:t>
            </w:r>
          </w:p>
        </w:tc>
        <w:tc>
          <w:tcPr>
            <w:tcW w:w="286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  <w:t>El dezenfektanı, kolonya, dezenfektan kullanım afişleri, uyarı afişleri ve posterleri</w:t>
            </w:r>
          </w:p>
        </w:tc>
      </w:tr>
      <w:tr w:rsidR="00E93EB3">
        <w:trPr>
          <w:trHeight w:val="900"/>
        </w:trPr>
        <w:tc>
          <w:tcPr>
            <w:tcW w:w="1049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E93EB3" w:rsidRDefault="00B15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Kuruluş İçinde Hijyen ve Sanitasyon Kaynaklı Salgın Hastalık İçin Alınmış Genel Tedbirlere Uygun Hareket Edilmesi</w:t>
            </w:r>
          </w:p>
        </w:tc>
      </w:tr>
      <w:tr w:rsidR="00E93EB3">
        <w:trPr>
          <w:trHeight w:val="732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Toplu Kullanım alanların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tr-TR"/>
              </w:rPr>
              <w:t xml:space="preserve">da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tr-TR"/>
              </w:rPr>
              <w:t>Salgın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tr-TR"/>
              </w:rPr>
              <w:t>Hastalık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tr-TR"/>
              </w:rPr>
              <w:t>durumunda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tr-TR"/>
              </w:rPr>
              <w:t>bulaşı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tr-TR"/>
              </w:rPr>
              <w:t>önleyici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tr-TR"/>
              </w:rPr>
              <w:t>düzenlemeler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tr-TR"/>
              </w:rPr>
              <w:t>yapılması</w:t>
            </w:r>
            <w:proofErr w:type="spellEnd"/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EB3" w:rsidRDefault="00327DCE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val="en-US"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Salgın hastalıklarda </w:t>
            </w:r>
            <w:proofErr w:type="gramStart"/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gerekli  görüldüğü</w:t>
            </w:r>
            <w:proofErr w:type="gramEnd"/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 taktirde.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Rehber, Kılavuz</w:t>
            </w:r>
          </w:p>
        </w:tc>
        <w:tc>
          <w:tcPr>
            <w:tcW w:w="286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93EB3" w:rsidRDefault="001C2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 xml:space="preserve">Uyarı yazıları, yer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sticker</w:t>
            </w:r>
            <w:r w:rsidR="00B1579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ları</w:t>
            </w:r>
            <w:proofErr w:type="spellEnd"/>
            <w:r w:rsidR="00B1579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, toplu alanlarda koltuk işaretlemeleri</w:t>
            </w:r>
          </w:p>
        </w:tc>
      </w:tr>
      <w:tr w:rsidR="00E93EB3">
        <w:trPr>
          <w:trHeight w:val="672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Bütün çalışan ve öğrencilerin kılavuzda belirtilen standartlara uygun maske kullanımının sağlanması, maskesi olmayanlar için maske bulundurulması,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Salgın hastalıklarda </w:t>
            </w:r>
            <w:proofErr w:type="gramStart"/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gerekli  görüldüğü</w:t>
            </w:r>
            <w:proofErr w:type="gramEnd"/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 taktirde.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Rehber, Kılavuz</w:t>
            </w:r>
          </w:p>
        </w:tc>
        <w:tc>
          <w:tcPr>
            <w:tcW w:w="286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93EB3" w:rsidRDefault="001C2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 xml:space="preserve">Uyarı yazıları, duvar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sticker</w:t>
            </w:r>
            <w:r w:rsidR="00B1579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ları</w:t>
            </w:r>
            <w:proofErr w:type="spellEnd"/>
            <w:r w:rsidR="00B15797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>,</w:t>
            </w:r>
          </w:p>
        </w:tc>
      </w:tr>
      <w:tr w:rsidR="00E93EB3">
        <w:trPr>
          <w:trHeight w:val="516"/>
        </w:trPr>
        <w:tc>
          <w:tcPr>
            <w:tcW w:w="3256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Sınıflara, koridorlara, giriş ve çıkışa yakın alanlara özel grupların erişilebilirliği de dikkate alınarak el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tr-TR"/>
              </w:rPr>
              <w:t>hijyeninin</w:t>
            </w:r>
            <w:proofErr w:type="gram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tr-TR"/>
              </w:rPr>
              <w:t xml:space="preserve"> sağlanması</w:t>
            </w:r>
          </w:p>
        </w:tc>
        <w:tc>
          <w:tcPr>
            <w:tcW w:w="2374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Eğitim Öğretim faaliyeti başlamadan önce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Rehber, Kılavuz</w:t>
            </w:r>
          </w:p>
        </w:tc>
        <w:tc>
          <w:tcPr>
            <w:tcW w:w="2868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Periyodik olarak içeriklerinin kontrolü sağlanacaktır.</w:t>
            </w:r>
          </w:p>
        </w:tc>
      </w:tr>
      <w:tr w:rsidR="00E93EB3">
        <w:trPr>
          <w:trHeight w:val="967"/>
        </w:trPr>
        <w:tc>
          <w:tcPr>
            <w:tcW w:w="3256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Kurumdaki bütün çöp kovalarının kapaklı-pedallı çöp kovaları ile değiştirilmesi</w:t>
            </w:r>
          </w:p>
        </w:tc>
        <w:tc>
          <w:tcPr>
            <w:tcW w:w="2374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Eğitim Öğretim faaliyeti başlamadan önce</w:t>
            </w:r>
          </w:p>
        </w:tc>
        <w:tc>
          <w:tcPr>
            <w:tcW w:w="1997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Rehber, Kılavuz</w:t>
            </w:r>
          </w:p>
        </w:tc>
        <w:tc>
          <w:tcPr>
            <w:tcW w:w="2868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3EB3" w:rsidRDefault="00E93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E93EB3">
        <w:trPr>
          <w:trHeight w:val="740"/>
        </w:trPr>
        <w:tc>
          <w:tcPr>
            <w:tcW w:w="3256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3EB3" w:rsidRPr="001C2E85" w:rsidRDefault="001C2E85" w:rsidP="001C2E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Tuvaletlere sıvı sabun konulması</w:t>
            </w:r>
          </w:p>
        </w:tc>
        <w:tc>
          <w:tcPr>
            <w:tcW w:w="2374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Eğitim Öğretim faaliyeti başlamadan önce</w:t>
            </w:r>
          </w:p>
        </w:tc>
        <w:tc>
          <w:tcPr>
            <w:tcW w:w="1997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Rehber, Kılavuz</w:t>
            </w:r>
          </w:p>
        </w:tc>
        <w:tc>
          <w:tcPr>
            <w:tcW w:w="2868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  <w:t xml:space="preserve">Periyodik olarak eksiklikler kontrol edilecek, cihazların çalıştırılmaması sağlanacaktır. </w:t>
            </w:r>
          </w:p>
        </w:tc>
      </w:tr>
      <w:tr w:rsidR="00E93EB3">
        <w:trPr>
          <w:trHeight w:val="740"/>
        </w:trPr>
        <w:tc>
          <w:tcPr>
            <w:tcW w:w="3256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lastRenderedPageBreak/>
              <w:t xml:space="preserve">Öğrenci ve çalışanlar dışında, okul binası ve diğer eklentileri ile okul bahçesine girişlerin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tr-TR"/>
              </w:rPr>
              <w:t>kontrol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tr-TR"/>
              </w:rPr>
              <w:t>edilmesi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tr-TR"/>
              </w:rPr>
              <w:t xml:space="preserve"> </w:t>
            </w:r>
          </w:p>
        </w:tc>
        <w:tc>
          <w:tcPr>
            <w:tcW w:w="2374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Devamlı</w:t>
            </w:r>
          </w:p>
        </w:tc>
        <w:tc>
          <w:tcPr>
            <w:tcW w:w="1997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Rehber, Kılavuz</w:t>
            </w:r>
          </w:p>
        </w:tc>
        <w:tc>
          <w:tcPr>
            <w:tcW w:w="2868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  <w:t>İlgili personele tebliğ edilecek, talimat uygun yerlere asılacak, veli ve tedarikçilere ilgili kurallar tebliğ edilecektir.</w:t>
            </w:r>
          </w:p>
        </w:tc>
      </w:tr>
      <w:tr w:rsidR="00E93EB3">
        <w:trPr>
          <w:trHeight w:val="740"/>
        </w:trPr>
        <w:tc>
          <w:tcPr>
            <w:tcW w:w="3256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Ziyaretçi/Tedarikçi giriş kurallarının salgın tedbirlerini de içerecek şekilde güncellenmesi ve Ziyaretçilerin/tedarikçilerin bilgilendirilmesi</w:t>
            </w:r>
          </w:p>
        </w:tc>
        <w:tc>
          <w:tcPr>
            <w:tcW w:w="2374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Devamlı</w:t>
            </w:r>
          </w:p>
        </w:tc>
        <w:tc>
          <w:tcPr>
            <w:tcW w:w="1997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Rehber, Kılavuz</w:t>
            </w:r>
          </w:p>
        </w:tc>
        <w:tc>
          <w:tcPr>
            <w:tcW w:w="2868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3EB3" w:rsidRDefault="001C2E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  <w:t>Z</w:t>
            </w:r>
            <w:r w:rsidR="00B15797"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  <w:t>iyaretçi ve tedarikçi talimatı</w:t>
            </w:r>
          </w:p>
        </w:tc>
      </w:tr>
      <w:tr w:rsidR="00E93EB3">
        <w:trPr>
          <w:trHeight w:val="914"/>
        </w:trPr>
        <w:tc>
          <w:tcPr>
            <w:tcW w:w="3256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Etkinlik yapılacak ortamın ve kişilerin kontrolünün sağlanması </w:t>
            </w:r>
          </w:p>
        </w:tc>
        <w:tc>
          <w:tcPr>
            <w:tcW w:w="2374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Devamlı</w:t>
            </w:r>
          </w:p>
        </w:tc>
        <w:tc>
          <w:tcPr>
            <w:tcW w:w="1997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Rehber, Kılavuz</w:t>
            </w:r>
          </w:p>
        </w:tc>
        <w:tc>
          <w:tcPr>
            <w:tcW w:w="2868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  <w:t>Planlama aşamasında ilgili taraflara gerekli bilgilendirilmenin yapılması sağlanacaktır.</w:t>
            </w:r>
          </w:p>
        </w:tc>
      </w:tr>
      <w:tr w:rsidR="00E93EB3">
        <w:trPr>
          <w:trHeight w:val="900"/>
        </w:trPr>
        <w:tc>
          <w:tcPr>
            <w:tcW w:w="104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</w:tcPr>
          <w:p w:rsidR="00E93EB3" w:rsidRDefault="00B15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 xml:space="preserve"> Uygun Temizlik ve Dezenfeksiyon İşlemlerini Sağlanması</w:t>
            </w:r>
          </w:p>
        </w:tc>
      </w:tr>
      <w:tr w:rsidR="00E93EB3">
        <w:trPr>
          <w:trHeight w:val="732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Lavabo ve tuvaletlerin temizlenmesi ve dezenfeksiyonu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val="en-US" w:eastAsia="tr-TR"/>
              </w:rPr>
              <w:t>Hijyen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val="en-US" w:eastAsia="tr-TR"/>
              </w:rPr>
              <w:t>ve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val="en-US" w:eastAsia="tr-TR"/>
              </w:rPr>
              <w:t>Sanitasyon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 planına uygun olarak</w:t>
            </w:r>
          </w:p>
        </w:tc>
        <w:tc>
          <w:tcPr>
            <w:tcW w:w="199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Rehber, Kılavuz</w:t>
            </w:r>
          </w:p>
        </w:tc>
        <w:tc>
          <w:tcPr>
            <w:tcW w:w="28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val="en-US" w:eastAsia="tr-TR"/>
              </w:rPr>
              <w:t>Hijyen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val="en-US" w:eastAsia="tr-TR"/>
              </w:rPr>
              <w:t>ve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val="en-US" w:eastAsia="tr-TR"/>
              </w:rPr>
              <w:t>Sanitasyon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 planı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 w:eastAsia="tr-TR"/>
              </w:rPr>
              <w:t xml:space="preserve"> 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  <w:t>ve talimatı ilgili alanlara asılacaktır. Görevlilere tebliğ edilecektir. İzleme sirküleri oluşturulacaktır. Asılı bulundurulacaktır.</w:t>
            </w:r>
          </w:p>
        </w:tc>
      </w:tr>
      <w:tr w:rsidR="00E93EB3">
        <w:trPr>
          <w:trHeight w:val="1201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Derslikler ile diğer ortak kullanım alanlarının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tr-TR"/>
              </w:rPr>
              <w:t>temizlenmesi</w:t>
            </w:r>
            <w:proofErr w:type="spellEnd"/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val="en-US" w:eastAsia="tr-TR"/>
              </w:rPr>
              <w:t>Hijyen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val="en-US" w:eastAsia="tr-TR"/>
              </w:rPr>
              <w:t>ve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val="en-US" w:eastAsia="tr-TR"/>
              </w:rPr>
              <w:t>Sanitasyon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 planına uygun olarak</w:t>
            </w:r>
          </w:p>
        </w:tc>
        <w:tc>
          <w:tcPr>
            <w:tcW w:w="199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Rehber, Kılavuz</w:t>
            </w:r>
          </w:p>
        </w:tc>
        <w:tc>
          <w:tcPr>
            <w:tcW w:w="28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val="en-US" w:eastAsia="tr-TR"/>
              </w:rPr>
              <w:t>Hijyen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val="en-US" w:eastAsia="tr-TR"/>
              </w:rPr>
              <w:t>ve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sz w:val="20"/>
                <w:szCs w:val="20"/>
                <w:lang w:val="en-US" w:eastAsia="tr-TR"/>
              </w:rPr>
              <w:t>Sanitasyon</w:t>
            </w:r>
            <w:proofErr w:type="spellEnd"/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 xml:space="preserve"> planı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  <w:t xml:space="preserve"> ilgili alanlara asılacaktır. Görevlilere tebliğ edilecektir. İzleme sirküleri oluşturulacaktır. Asılı bulundurulacaktır.</w:t>
            </w:r>
          </w:p>
        </w:tc>
      </w:tr>
      <w:tr w:rsidR="00E93EB3">
        <w:trPr>
          <w:trHeight w:val="846"/>
        </w:trPr>
        <w:tc>
          <w:tcPr>
            <w:tcW w:w="104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E93EB3" w:rsidRDefault="00B15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 xml:space="preserve"> Fiziki Mesafenin Korunması</w:t>
            </w:r>
          </w:p>
        </w:tc>
      </w:tr>
      <w:tr w:rsidR="00E93EB3">
        <w:trPr>
          <w:trHeight w:val="957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Dersliklerin çalışma rehberi ve kılavuz doğrultusunda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mesafelendirilerek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uygulanması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Eğitim Öğretim faaliyeti başlamadan önce</w:t>
            </w:r>
          </w:p>
        </w:tc>
        <w:tc>
          <w:tcPr>
            <w:tcW w:w="199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Rehber, Kılavuz</w:t>
            </w:r>
          </w:p>
        </w:tc>
        <w:tc>
          <w:tcPr>
            <w:tcW w:w="28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  <w:t>Uyarı yazıları, yer çıkartmaları</w:t>
            </w:r>
          </w:p>
        </w:tc>
      </w:tr>
      <w:tr w:rsidR="00E93EB3">
        <w:trPr>
          <w:trHeight w:val="732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Derslik, Atölye, Laboratuvar, Spor salonu vb. sınıf oturma planlarının oluşturulması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Eğitim Öğretim faaliyeti başladıktan sonra</w:t>
            </w:r>
          </w:p>
        </w:tc>
        <w:tc>
          <w:tcPr>
            <w:tcW w:w="199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Rehber, Kılavuz</w:t>
            </w:r>
          </w:p>
        </w:tc>
        <w:tc>
          <w:tcPr>
            <w:tcW w:w="28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  <w:t>Ortam düzenlemesi, plan doğrultusunda sıra işaretlemeleri</w:t>
            </w:r>
          </w:p>
        </w:tc>
      </w:tr>
      <w:tr w:rsidR="00E93EB3">
        <w:trPr>
          <w:trHeight w:val="1233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Kapalı toplu kullanım alanlarında (Bina girişi, Lobi, Koridorlar, Bekleme Alanı, Toplantı Salonu, Kütüphane, Yemekhane, Kantin, Öğretmen Odası, Mescit, İdari odalar, Asansörler vb.) kişiler arası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tr-TR"/>
              </w:rPr>
              <w:t>bulaşı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tr-TR"/>
              </w:rPr>
              <w:t>önleyici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tr-TR"/>
              </w:rPr>
              <w:t>tedbirler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tr-TR"/>
              </w:rPr>
              <w:t>alınması</w:t>
            </w:r>
            <w:proofErr w:type="spellEnd"/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Eğitim Öğretim faaliyeti başlamadan önce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Rehber, Kılavuz</w:t>
            </w:r>
          </w:p>
        </w:tc>
        <w:tc>
          <w:tcPr>
            <w:tcW w:w="286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  <w:t>Uyarı yazıları, yer çıkartmaları</w:t>
            </w:r>
          </w:p>
        </w:tc>
      </w:tr>
      <w:tr w:rsidR="00E93EB3">
        <w:trPr>
          <w:trHeight w:val="672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Okul Bahçesi, Açık alanlar vb. yerlerde kişiler arası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tr-TR"/>
              </w:rPr>
              <w:t>bulaşı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tr-TR"/>
              </w:rPr>
              <w:t>önleyici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tr-TR"/>
              </w:rPr>
              <w:t>tedbirler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tr-TR"/>
              </w:rPr>
              <w:t>alınması</w:t>
            </w:r>
            <w:proofErr w:type="spellEnd"/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Eğitim Öğretim faaliyeti başlamadan önce</w:t>
            </w:r>
          </w:p>
        </w:tc>
        <w:tc>
          <w:tcPr>
            <w:tcW w:w="1997" w:type="dxa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Rehber, Kılavuz</w:t>
            </w:r>
          </w:p>
        </w:tc>
        <w:tc>
          <w:tcPr>
            <w:tcW w:w="28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93EB3" w:rsidRDefault="00E93EB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</w:p>
        </w:tc>
      </w:tr>
      <w:tr w:rsidR="00E93EB3">
        <w:trPr>
          <w:trHeight w:val="900"/>
        </w:trPr>
        <w:tc>
          <w:tcPr>
            <w:tcW w:w="1049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00"/>
            <w:vAlign w:val="center"/>
          </w:tcPr>
          <w:p w:rsidR="00E93EB3" w:rsidRDefault="00B15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tr-TR"/>
              </w:rPr>
              <w:t xml:space="preserve"> Uygun Kişisel Koruyucu Donanımın Kullanılması</w:t>
            </w:r>
          </w:p>
        </w:tc>
      </w:tr>
      <w:tr w:rsidR="00E93EB3">
        <w:trPr>
          <w:trHeight w:val="732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Maske, eldiven vb. KKD atıklarının ayrı çöp kovalarına atılmasının sağlanması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Eğitim Öğretim faaliyeti başlamadan önce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tr-TR"/>
              </w:rPr>
              <w:t>Rehber, Kılavuz</w:t>
            </w:r>
          </w:p>
        </w:tc>
        <w:tc>
          <w:tcPr>
            <w:tcW w:w="286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  <w:t>KKD atık kovaları ayrı olarak üzerine uyarı yazısı ile belirtilmelidir.</w:t>
            </w:r>
          </w:p>
        </w:tc>
      </w:tr>
      <w:tr w:rsidR="00E93EB3">
        <w:trPr>
          <w:trHeight w:val="732"/>
        </w:trPr>
        <w:tc>
          <w:tcPr>
            <w:tcW w:w="32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lastRenderedPageBreak/>
              <w:t xml:space="preserve">Kullanılan KKD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lerin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 xml:space="preserve"> usulüne uygun bertaraf edilmesi</w:t>
            </w:r>
          </w:p>
        </w:tc>
        <w:tc>
          <w:tcPr>
            <w:tcW w:w="23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Devamlı</w:t>
            </w:r>
          </w:p>
        </w:tc>
        <w:tc>
          <w:tcPr>
            <w:tcW w:w="1997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Rehber, Kılavuz</w:t>
            </w:r>
          </w:p>
        </w:tc>
        <w:tc>
          <w:tcPr>
            <w:tcW w:w="2868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  <w:t>Atık Yönetimi Talimatına uygun olarak ilgili personele tebliği yapılacaktır.</w:t>
            </w:r>
          </w:p>
        </w:tc>
      </w:tr>
      <w:tr w:rsidR="00E93EB3">
        <w:trPr>
          <w:trHeight w:val="1221"/>
        </w:trPr>
        <w:tc>
          <w:tcPr>
            <w:tcW w:w="3256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Temizlik ve Güvenlik görevlilerine işlerine uygun KKD (maske, siperlik, eldiven ve önlük) verilmesi ve kullanımının sağlanması</w:t>
            </w:r>
          </w:p>
        </w:tc>
        <w:tc>
          <w:tcPr>
            <w:tcW w:w="2374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Devamlı</w:t>
            </w:r>
          </w:p>
        </w:tc>
        <w:tc>
          <w:tcPr>
            <w:tcW w:w="1997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Rehber, Kılavuz</w:t>
            </w:r>
          </w:p>
        </w:tc>
        <w:tc>
          <w:tcPr>
            <w:tcW w:w="2868" w:type="dxa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  <w:t xml:space="preserve">“KKD kullanım </w:t>
            </w:r>
            <w:proofErr w:type="spellStart"/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  <w:t>Talimatı”na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  <w:t xml:space="preserve"> uygun olarak “KKD teslim ve Eğitim Tutanağı” ile teslim alınana </w:t>
            </w:r>
            <w:proofErr w:type="gramStart"/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  <w:t>ekipmanlar</w:t>
            </w:r>
            <w:proofErr w:type="gramEnd"/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  <w:t xml:space="preserve"> kullanılacaktır.</w:t>
            </w:r>
          </w:p>
        </w:tc>
      </w:tr>
      <w:tr w:rsidR="00E93EB3">
        <w:trPr>
          <w:trHeight w:val="900"/>
        </w:trPr>
        <w:tc>
          <w:tcPr>
            <w:tcW w:w="1049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vAlign w:val="center"/>
          </w:tcPr>
          <w:p w:rsidR="00E93EB3" w:rsidRDefault="00B15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tr-TR"/>
              </w:rPr>
              <w:t>Solunum Hijyeni ve Öksürük/Hapşırık Adabına Uyulması</w:t>
            </w:r>
          </w:p>
        </w:tc>
      </w:tr>
      <w:tr w:rsidR="00E93EB3">
        <w:trPr>
          <w:trHeight w:val="87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Çalışan ve öğrencilere yönelik Salgın hastalık farkındalığı, korunma önlemleri, KKD kullanımı ile uygun kişisel temizlik eğitimlerinin verilmesi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Eğitim Öğretim faaliyeti başında ve gerekli hallerde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Rehber, Kılavuz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  <w:t>Eğitimler imza altına alınacaktır. Eğitim formları.</w:t>
            </w:r>
          </w:p>
        </w:tc>
      </w:tr>
      <w:tr w:rsidR="00E93EB3">
        <w:trPr>
          <w:trHeight w:val="871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tr-TR"/>
              </w:rPr>
              <w:t>Solunum Hijyeni ve Öksürük/Hapşırık Adabına dair uygulamaları içeren uyarıcıların kullanılması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Devamlı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Rehber, Kılavuz</w:t>
            </w:r>
          </w:p>
        </w:tc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3EB3" w:rsidRDefault="00B1579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</w:pPr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  <w:t xml:space="preserve">Duvar </w:t>
            </w:r>
            <w:proofErr w:type="spellStart"/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  <w:t>stickerları</w:t>
            </w:r>
            <w:proofErr w:type="spellEnd"/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tr-TR"/>
              </w:rPr>
              <w:t>, afiş, poster</w:t>
            </w:r>
          </w:p>
        </w:tc>
      </w:tr>
    </w:tbl>
    <w:p w:rsidR="00E93EB3" w:rsidRDefault="00E93EB3"/>
    <w:p w:rsidR="00E93EB3" w:rsidRDefault="00B15797">
      <w:pPr>
        <w:pStyle w:val="ListeParagraf"/>
        <w:numPr>
          <w:ilvl w:val="0"/>
          <w:numId w:val="1"/>
        </w:numPr>
      </w:pPr>
      <w:r>
        <w:rPr>
          <w:rFonts w:ascii="Calibri" w:eastAsia="Times New Roman" w:hAnsi="Calibri" w:cs="Calibri"/>
          <w:b/>
          <w:color w:val="000000"/>
          <w:lang w:eastAsia="tr-TR"/>
        </w:rPr>
        <w:t>Kılavuz:</w:t>
      </w:r>
      <w:r>
        <w:rPr>
          <w:rFonts w:ascii="Calibri" w:eastAsia="Times New Roman" w:hAnsi="Calibri" w:cs="Calibri"/>
          <w:color w:val="000000"/>
          <w:lang w:eastAsia="tr-TR"/>
        </w:rPr>
        <w:t xml:space="preserve"> Milli Eğitim bakanlığı Eğitim Kurumlarında Hijyen Şartlarının Geliştirilmesi, Enfeksiyon Önleme Ve Kontrol Kılavuzu</w:t>
      </w:r>
    </w:p>
    <w:p w:rsidR="00E93EB3" w:rsidRDefault="00B15797">
      <w:pPr>
        <w:pStyle w:val="ListeParagraf"/>
        <w:numPr>
          <w:ilvl w:val="0"/>
          <w:numId w:val="1"/>
        </w:numPr>
      </w:pPr>
      <w:r>
        <w:rPr>
          <w:rFonts w:ascii="Calibri" w:eastAsia="Times New Roman" w:hAnsi="Calibri" w:cs="Calibri"/>
          <w:b/>
          <w:color w:val="000000"/>
          <w:lang w:eastAsia="tr-TR"/>
        </w:rPr>
        <w:t>Rehber:</w:t>
      </w:r>
      <w:r>
        <w:rPr>
          <w:rFonts w:ascii="Calibri" w:eastAsia="Times New Roman" w:hAnsi="Calibri" w:cs="Calibri"/>
          <w:color w:val="000000"/>
          <w:lang w:eastAsia="tr-TR"/>
        </w:rPr>
        <w:t xml:space="preserve"> Sağlık Bakanlığı, </w:t>
      </w:r>
      <w:r>
        <w:rPr>
          <w:rFonts w:ascii="Calibri" w:eastAsia="Times New Roman" w:hAnsi="Calibri" w:cs="Calibri"/>
          <w:color w:val="000000"/>
          <w:sz w:val="20"/>
          <w:szCs w:val="20"/>
          <w:lang w:eastAsia="tr-TR"/>
        </w:rPr>
        <w:t>Salgın Hastalık Yönetimi ve Çalışma Rehberi</w:t>
      </w:r>
    </w:p>
    <w:p w:rsidR="00E93EB3" w:rsidRDefault="00E93EB3"/>
    <w:p w:rsidR="00E93EB3" w:rsidRDefault="00E93EB3"/>
    <w:p w:rsidR="00E93EB3" w:rsidRDefault="00E93EB3"/>
    <w:p w:rsidR="00E93EB3" w:rsidRDefault="00B15797">
      <w:r>
        <w:t xml:space="preserve">                    Planı hazırlayan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Okul Müdürü</w:t>
      </w:r>
    </w:p>
    <w:p w:rsidR="00D93DC4" w:rsidRDefault="00B15797">
      <w:r>
        <w:t xml:space="preserve">             </w:t>
      </w:r>
      <w:r w:rsidR="00D93DC4">
        <w:t xml:space="preserve">     HATİCE KARAALİ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93DC4">
        <w:t xml:space="preserve">                          ALİ AYGÖZ</w:t>
      </w:r>
    </w:p>
    <w:p w:rsidR="00E93EB3" w:rsidRDefault="00B15797">
      <w:r>
        <w:t xml:space="preserve">            </w:t>
      </w:r>
      <w:r w:rsidR="00D93DC4">
        <w:t xml:space="preserve">        </w:t>
      </w:r>
      <w:r>
        <w:t xml:space="preserve"> </w:t>
      </w:r>
      <w:r w:rsidR="00D93DC4">
        <w:t>ÖĞRETMEN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bookmarkStart w:id="0" w:name="_GoBack"/>
      <w:bookmarkEnd w:id="0"/>
    </w:p>
    <w:p w:rsidR="00E93EB3" w:rsidRDefault="00B15797">
      <w:r>
        <w:t xml:space="preserve">            </w:t>
      </w:r>
    </w:p>
    <w:p w:rsidR="00E93EB3" w:rsidRDefault="00E93EB3">
      <w:pPr>
        <w:jc w:val="right"/>
      </w:pPr>
    </w:p>
    <w:sectPr w:rsidR="00E93EB3">
      <w:headerReference w:type="default" r:id="rId7"/>
      <w:footerReference w:type="default" r:id="rId8"/>
      <w:pgSz w:w="11906" w:h="16838"/>
      <w:pgMar w:top="640" w:right="567" w:bottom="567" w:left="851" w:header="568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3F64" w:rsidRDefault="000F3F64">
      <w:pPr>
        <w:spacing w:line="240" w:lineRule="auto"/>
      </w:pPr>
      <w:r>
        <w:separator/>
      </w:r>
    </w:p>
  </w:endnote>
  <w:endnote w:type="continuationSeparator" w:id="0">
    <w:p w:rsidR="000F3F64" w:rsidRDefault="000F3F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EB3" w:rsidRDefault="00B15797">
    <w:pPr>
      <w:pStyle w:val="AltBilgi"/>
      <w:jc w:val="right"/>
      <w:rPr>
        <w:sz w:val="20"/>
        <w:szCs w:val="20"/>
      </w:rPr>
    </w:pPr>
    <w:r>
      <w:rPr>
        <w:sz w:val="20"/>
        <w:szCs w:val="20"/>
      </w:rPr>
      <w:ptab w:relativeTo="margin" w:alignment="center" w:leader="none"/>
    </w:r>
    <w:r>
      <w:rPr>
        <w:sz w:val="20"/>
        <w:szCs w:val="20"/>
      </w:rPr>
      <w:t>Standart Enfeksiyon Kontrol Önlemleri Eylem Planı</w:t>
    </w:r>
    <w:r>
      <w:rPr>
        <w:b/>
        <w:sz w:val="20"/>
        <w:szCs w:val="20"/>
      </w:rPr>
      <w:t xml:space="preserve"> </w:t>
    </w:r>
    <w:r>
      <w:rPr>
        <w:sz w:val="20"/>
        <w:szCs w:val="20"/>
      </w:rPr>
      <w:ptab w:relativeTo="margin" w:alignment="right" w:leader="none"/>
    </w:r>
    <w:r>
      <w:rPr>
        <w:sz w:val="20"/>
        <w:szCs w:val="20"/>
      </w:rPr>
      <w:t>PL-002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3F64" w:rsidRDefault="000F3F64">
      <w:pPr>
        <w:spacing w:after="0"/>
      </w:pPr>
      <w:r>
        <w:separator/>
      </w:r>
    </w:p>
  </w:footnote>
  <w:footnote w:type="continuationSeparator" w:id="0">
    <w:p w:rsidR="000F3F64" w:rsidRDefault="000F3F6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047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30"/>
      <w:gridCol w:w="6401"/>
      <w:gridCol w:w="2344"/>
    </w:tblGrid>
    <w:tr w:rsidR="007A7D2C" w:rsidTr="00C12CF7">
      <w:trPr>
        <w:trHeight w:val="1107"/>
      </w:trPr>
      <w:tc>
        <w:tcPr>
          <w:tcW w:w="126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C12CF7" w:rsidRDefault="007A7D2C">
          <w:pPr>
            <w:spacing w:after="0" w:line="240" w:lineRule="auto"/>
            <w:jc w:val="center"/>
          </w:pPr>
          <w:r w:rsidRPr="007A7D2C">
            <w:rPr>
              <w:noProof/>
              <w:lang w:eastAsia="tr-TR"/>
            </w:rPr>
            <w:drawing>
              <wp:inline distT="0" distB="0" distL="0" distR="0">
                <wp:extent cx="1001031" cy="1133475"/>
                <wp:effectExtent l="0" t="0" r="8890" b="0"/>
                <wp:docPr id="3" name="Resim 3" descr="C:\Users\PC\Desktop\OKUL LOGOSU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PC\Desktop\OKUL LOGOSU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2584" cy="11465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38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C12CF7" w:rsidRDefault="00C12CF7">
          <w:pPr>
            <w:spacing w:after="0" w:line="240" w:lineRule="auto"/>
            <w:jc w:val="center"/>
            <w:rPr>
              <w:color w:val="FF0000"/>
            </w:rPr>
          </w:pPr>
          <w:r>
            <w:rPr>
              <w:color w:val="FF0000"/>
            </w:rPr>
            <w:t>TC.</w:t>
          </w:r>
        </w:p>
        <w:p w:rsidR="00C12CF7" w:rsidRDefault="007A7D2C">
          <w:pPr>
            <w:spacing w:after="0" w:line="240" w:lineRule="auto"/>
            <w:jc w:val="center"/>
            <w:rPr>
              <w:color w:val="FF0000"/>
            </w:rPr>
          </w:pPr>
          <w:r>
            <w:rPr>
              <w:color w:val="FF0000"/>
            </w:rPr>
            <w:t>RİZE VALİLİĞİ</w:t>
          </w:r>
        </w:p>
        <w:p w:rsidR="00C12CF7" w:rsidRDefault="007A7D2C">
          <w:pPr>
            <w:spacing w:after="0" w:line="240" w:lineRule="auto"/>
            <w:jc w:val="center"/>
            <w:rPr>
              <w:color w:val="FF0000"/>
            </w:rPr>
          </w:pPr>
          <w:r>
            <w:rPr>
              <w:color w:val="FF0000"/>
            </w:rPr>
            <w:t>ALİ METİN KAZANCI RİZE LİSESİ</w:t>
          </w:r>
          <w:r w:rsidR="00C12CF7">
            <w:rPr>
              <w:color w:val="FF0000"/>
            </w:rPr>
            <w:t xml:space="preserve"> MÜDÜRLÜĞÜ</w:t>
          </w:r>
        </w:p>
        <w:p w:rsidR="00C12CF7" w:rsidRPr="00C12CF7" w:rsidRDefault="00C12CF7" w:rsidP="00C12CF7">
          <w:pPr>
            <w:spacing w:after="0" w:line="240" w:lineRule="auto"/>
            <w:jc w:val="center"/>
            <w:rPr>
              <w:color w:val="FF0000"/>
            </w:rPr>
          </w:pPr>
          <w:r>
            <w:rPr>
              <w:color w:val="FF0000"/>
            </w:rPr>
            <w:t>STANDART ENFEKSİYON KONTROL ÖNLEMLERİ PLANI</w:t>
          </w:r>
        </w:p>
      </w:tc>
      <w:tc>
        <w:tcPr>
          <w:tcW w:w="1276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C12CF7" w:rsidRDefault="00C12CF7">
          <w:pPr>
            <w:spacing w:after="0" w:line="240" w:lineRule="auto"/>
            <w:jc w:val="center"/>
          </w:pPr>
          <w:r>
            <w:rPr>
              <w:noProof/>
              <w:lang w:eastAsia="tr-TR"/>
            </w:rPr>
            <w:drawing>
              <wp:inline distT="0" distB="0" distL="0" distR="0">
                <wp:extent cx="1399540" cy="970280"/>
                <wp:effectExtent l="0" t="0" r="0" b="1270"/>
                <wp:docPr id="1" name="Resim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99540" cy="97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93EB3" w:rsidRDefault="00E93EB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57C74"/>
    <w:multiLevelType w:val="multilevel"/>
    <w:tmpl w:val="04E57C74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3D9"/>
    <w:rsid w:val="000403E7"/>
    <w:rsid w:val="00074D71"/>
    <w:rsid w:val="00093210"/>
    <w:rsid w:val="000A236D"/>
    <w:rsid w:val="000C406B"/>
    <w:rsid w:val="000D5068"/>
    <w:rsid w:val="000F3F64"/>
    <w:rsid w:val="001200AF"/>
    <w:rsid w:val="00133278"/>
    <w:rsid w:val="001431F3"/>
    <w:rsid w:val="00175F9D"/>
    <w:rsid w:val="0019112E"/>
    <w:rsid w:val="001B1A7C"/>
    <w:rsid w:val="001C2D2A"/>
    <w:rsid w:val="001C2E85"/>
    <w:rsid w:val="00215617"/>
    <w:rsid w:val="00224312"/>
    <w:rsid w:val="00240E9D"/>
    <w:rsid w:val="0025075C"/>
    <w:rsid w:val="002B71E4"/>
    <w:rsid w:val="002D1232"/>
    <w:rsid w:val="00327DCE"/>
    <w:rsid w:val="00384400"/>
    <w:rsid w:val="003B55EF"/>
    <w:rsid w:val="003F5B5D"/>
    <w:rsid w:val="004953AA"/>
    <w:rsid w:val="004C10A0"/>
    <w:rsid w:val="004C7B68"/>
    <w:rsid w:val="004D771F"/>
    <w:rsid w:val="00532F04"/>
    <w:rsid w:val="005821DD"/>
    <w:rsid w:val="0062591C"/>
    <w:rsid w:val="00663C45"/>
    <w:rsid w:val="006836A7"/>
    <w:rsid w:val="006B6336"/>
    <w:rsid w:val="006C4EE0"/>
    <w:rsid w:val="00701471"/>
    <w:rsid w:val="00703E70"/>
    <w:rsid w:val="00783660"/>
    <w:rsid w:val="007A6E30"/>
    <w:rsid w:val="007A7D2C"/>
    <w:rsid w:val="007D6700"/>
    <w:rsid w:val="00815135"/>
    <w:rsid w:val="008519A0"/>
    <w:rsid w:val="008A6744"/>
    <w:rsid w:val="008C739A"/>
    <w:rsid w:val="008D6772"/>
    <w:rsid w:val="008F59BF"/>
    <w:rsid w:val="009F2E91"/>
    <w:rsid w:val="00A15FEC"/>
    <w:rsid w:val="00A16398"/>
    <w:rsid w:val="00A500E8"/>
    <w:rsid w:val="00A52B2F"/>
    <w:rsid w:val="00A63B6A"/>
    <w:rsid w:val="00A83240"/>
    <w:rsid w:val="00AA74F3"/>
    <w:rsid w:val="00AB2F15"/>
    <w:rsid w:val="00B15797"/>
    <w:rsid w:val="00B51147"/>
    <w:rsid w:val="00B51FAF"/>
    <w:rsid w:val="00B67A3E"/>
    <w:rsid w:val="00C013D9"/>
    <w:rsid w:val="00C12CF7"/>
    <w:rsid w:val="00C143ED"/>
    <w:rsid w:val="00C47149"/>
    <w:rsid w:val="00CB30AE"/>
    <w:rsid w:val="00CC1E01"/>
    <w:rsid w:val="00CD4279"/>
    <w:rsid w:val="00CF3434"/>
    <w:rsid w:val="00CF6E8E"/>
    <w:rsid w:val="00D87CDF"/>
    <w:rsid w:val="00D910B0"/>
    <w:rsid w:val="00D93DC4"/>
    <w:rsid w:val="00D94387"/>
    <w:rsid w:val="00DD525E"/>
    <w:rsid w:val="00E0202B"/>
    <w:rsid w:val="00E2205F"/>
    <w:rsid w:val="00E61130"/>
    <w:rsid w:val="00E6257E"/>
    <w:rsid w:val="00E93EB3"/>
    <w:rsid w:val="00EF3127"/>
    <w:rsid w:val="00F30ABE"/>
    <w:rsid w:val="00F4042D"/>
    <w:rsid w:val="00F54B70"/>
    <w:rsid w:val="00F65D60"/>
    <w:rsid w:val="00F839FB"/>
    <w:rsid w:val="00FC7D5F"/>
    <w:rsid w:val="4C230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C8392D"/>
  <w15:docId w15:val="{83372431-C53C-44F4-9210-B726E47F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table" w:styleId="TabloKlavuzu">
    <w:name w:val="Table Grid"/>
    <w:basedOn w:val="NormalTablo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stBilgiChar">
    <w:name w:val="Üst Bilgi Char"/>
    <w:basedOn w:val="VarsaylanParagrafYazTipi"/>
    <w:link w:val="stBilgi"/>
    <w:uiPriority w:val="99"/>
    <w:qFormat/>
  </w:style>
  <w:style w:type="character" w:customStyle="1" w:styleId="AltBilgiChar">
    <w:name w:val="Alt Bilgi Char"/>
    <w:basedOn w:val="VarsaylanParagrafYazTipi"/>
    <w:link w:val="AltBilgi"/>
    <w:uiPriority w:val="99"/>
    <w:qFormat/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46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IlkerIYILIK</dc:creator>
  <cp:lastModifiedBy>PC</cp:lastModifiedBy>
  <cp:revision>2</cp:revision>
  <cp:lastPrinted>2021-06-17T09:32:00Z</cp:lastPrinted>
  <dcterms:created xsi:type="dcterms:W3CDTF">2025-09-02T09:47:00Z</dcterms:created>
  <dcterms:modified xsi:type="dcterms:W3CDTF">2025-09-02T09:47:00Z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DE677978D75A46E4948295EC65A4EA75</vt:lpwstr>
  </property>
</Properties>
</file>