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8" w:type="dxa"/>
        <w:tblLayout w:type="fixed"/>
        <w:tblLook w:val="04A0" w:firstRow="1" w:lastRow="0" w:firstColumn="1" w:lastColumn="0" w:noHBand="0" w:noVBand="1"/>
      </w:tblPr>
      <w:tblGrid>
        <w:gridCol w:w="1220"/>
        <w:gridCol w:w="3539"/>
        <w:gridCol w:w="1360"/>
        <w:gridCol w:w="1225"/>
        <w:gridCol w:w="1225"/>
        <w:gridCol w:w="2069"/>
      </w:tblGrid>
      <w:tr w:rsidR="00052F92" w:rsidRPr="007D0311" w:rsidTr="009F7E75">
        <w:trPr>
          <w:trHeight w:val="454"/>
        </w:trPr>
        <w:tc>
          <w:tcPr>
            <w:tcW w:w="1220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0311">
              <w:rPr>
                <w:rFonts w:asciiTheme="minorHAnsi" w:hAnsiTheme="minorHAnsi" w:cstheme="minorHAnsi"/>
                <w:b/>
                <w:sz w:val="20"/>
                <w:szCs w:val="20"/>
              </w:rPr>
              <w:t>BİRİM</w:t>
            </w:r>
          </w:p>
        </w:tc>
        <w:tc>
          <w:tcPr>
            <w:tcW w:w="3539" w:type="dxa"/>
          </w:tcPr>
          <w:p w:rsidR="00EC5CA9" w:rsidRPr="00676AF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6AF9">
              <w:rPr>
                <w:rFonts w:asciiTheme="minorHAnsi" w:hAnsiTheme="minorHAnsi" w:cstheme="minorHAnsi"/>
                <w:b/>
                <w:sz w:val="16"/>
                <w:szCs w:val="16"/>
              </w:rPr>
              <w:t>UYGULAMA ŞEKLİ</w:t>
            </w:r>
          </w:p>
        </w:tc>
        <w:tc>
          <w:tcPr>
            <w:tcW w:w="1360" w:type="dxa"/>
          </w:tcPr>
          <w:p w:rsidR="00EC5CA9" w:rsidRPr="00676AF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TEMİZLEME SIKLIĞI</w:t>
            </w:r>
          </w:p>
        </w:tc>
        <w:tc>
          <w:tcPr>
            <w:tcW w:w="1225" w:type="dxa"/>
          </w:tcPr>
          <w:p w:rsidR="00EC5CA9" w:rsidRPr="00676AF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6AF9">
              <w:rPr>
                <w:rFonts w:asciiTheme="minorHAnsi" w:hAnsiTheme="minorHAnsi" w:cstheme="minorHAnsi"/>
                <w:b/>
                <w:sz w:val="16"/>
                <w:szCs w:val="16"/>
              </w:rPr>
              <w:t>UYGULAMA SORUMLUSU</w:t>
            </w:r>
          </w:p>
        </w:tc>
        <w:tc>
          <w:tcPr>
            <w:tcW w:w="1225" w:type="dxa"/>
          </w:tcPr>
          <w:p w:rsidR="00EC5CA9" w:rsidRPr="00676AF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6AF9">
              <w:rPr>
                <w:rFonts w:asciiTheme="minorHAnsi" w:hAnsiTheme="minorHAnsi" w:cstheme="minorHAnsi"/>
                <w:b/>
                <w:sz w:val="16"/>
                <w:szCs w:val="16"/>
              </w:rPr>
              <w:t>KONTROL EDEN</w:t>
            </w:r>
          </w:p>
        </w:tc>
        <w:tc>
          <w:tcPr>
            <w:tcW w:w="2069" w:type="dxa"/>
          </w:tcPr>
          <w:p w:rsidR="00EC5CA9" w:rsidRPr="00676AF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İZLEME VE KAYIT</w:t>
            </w:r>
          </w:p>
        </w:tc>
      </w:tr>
      <w:tr w:rsidR="00052F92" w:rsidRPr="007D0311" w:rsidTr="009F7E75">
        <w:trPr>
          <w:trHeight w:val="1571"/>
        </w:trPr>
        <w:tc>
          <w:tcPr>
            <w:tcW w:w="1220" w:type="dxa"/>
          </w:tcPr>
          <w:p w:rsidR="00EC5CA9" w:rsidRPr="00676AF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C5CA9" w:rsidRPr="00483916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Okul </w:t>
            </w:r>
            <w:r w:rsidRPr="00676AF9">
              <w:rPr>
                <w:rFonts w:asciiTheme="minorHAnsi" w:hAnsiTheme="minorHAnsi" w:cstheme="minorHAnsi"/>
                <w:b/>
                <w:sz w:val="16"/>
                <w:szCs w:val="16"/>
              </w:rPr>
              <w:t>Bahçe Girişi</w:t>
            </w:r>
          </w:p>
        </w:tc>
        <w:tc>
          <w:tcPr>
            <w:tcW w:w="3539" w:type="dxa"/>
          </w:tcPr>
          <w:p w:rsidR="00EC5CA9" w:rsidRPr="007D0311" w:rsidRDefault="00454C7A" w:rsidP="002C2223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F2140">
              <w:rPr>
                <w:rFonts w:eastAsia="Times New Roman"/>
                <w:sz w:val="18"/>
                <w:szCs w:val="18"/>
                <w:lang w:eastAsia="tr-TR"/>
              </w:rPr>
              <w:t xml:space="preserve">Ziyaretçi Kartları her </w:t>
            </w:r>
            <w:r w:rsidR="002C2223">
              <w:rPr>
                <w:rFonts w:eastAsia="Times New Roman"/>
                <w:sz w:val="18"/>
                <w:szCs w:val="18"/>
                <w:lang w:eastAsia="tr-TR"/>
              </w:rPr>
              <w:t xml:space="preserve">gün </w:t>
            </w:r>
            <w:r w:rsidRPr="006F2140">
              <w:rPr>
                <w:rFonts w:eastAsia="Times New Roman"/>
                <w:sz w:val="18"/>
                <w:szCs w:val="18"/>
                <w:lang w:eastAsia="tr-TR"/>
              </w:rPr>
              <w:t xml:space="preserve">el antiseptiği ile temizlenerek </w:t>
            </w:r>
            <w:proofErr w:type="gramStart"/>
            <w:r w:rsidRPr="006F2140">
              <w:rPr>
                <w:rFonts w:eastAsia="Times New Roman"/>
                <w:sz w:val="18"/>
                <w:szCs w:val="18"/>
                <w:lang w:eastAsia="tr-TR"/>
              </w:rPr>
              <w:t>steril</w:t>
            </w:r>
            <w:proofErr w:type="gramEnd"/>
            <w:r w:rsidRPr="006F2140">
              <w:rPr>
                <w:rFonts w:eastAsia="Times New Roman"/>
                <w:sz w:val="18"/>
                <w:szCs w:val="18"/>
                <w:lang w:eastAsia="tr-TR"/>
              </w:rPr>
              <w:t xml:space="preserve"> hale getirilir.  Girişteki güvenlik kulübesi u</w:t>
            </w:r>
            <w:r w:rsidR="00EC5CA9" w:rsidRPr="006F2140">
              <w:rPr>
                <w:rFonts w:eastAsia="Times New Roman"/>
                <w:sz w:val="18"/>
                <w:szCs w:val="18"/>
                <w:lang w:eastAsia="tr-TR"/>
              </w:rPr>
              <w:t>ygun temizlik malzemeleri k</w:t>
            </w:r>
            <w:r w:rsidRPr="006F2140">
              <w:rPr>
                <w:rFonts w:eastAsia="Times New Roman"/>
                <w:sz w:val="18"/>
                <w:szCs w:val="18"/>
                <w:lang w:eastAsia="tr-TR"/>
              </w:rPr>
              <w:t>ullanılarak temizlenir. Birimi k</w:t>
            </w:r>
            <w:r w:rsidR="00EC5CA9" w:rsidRPr="006F2140">
              <w:rPr>
                <w:rFonts w:eastAsia="Times New Roman"/>
                <w:sz w:val="18"/>
                <w:szCs w:val="18"/>
                <w:lang w:eastAsia="tr-TR"/>
              </w:rPr>
              <w:t xml:space="preserve">ullanacak kişilere el antiseptiği ve kişisel KKD kullanma </w:t>
            </w:r>
            <w:r w:rsidRPr="006F2140">
              <w:rPr>
                <w:rFonts w:eastAsia="Times New Roman"/>
                <w:sz w:val="18"/>
                <w:szCs w:val="18"/>
                <w:lang w:eastAsia="tr-TR"/>
              </w:rPr>
              <w:t>imkânları</w:t>
            </w:r>
            <w:r w:rsidR="00EC5CA9" w:rsidRPr="006F2140">
              <w:rPr>
                <w:rFonts w:eastAsia="Times New Roman"/>
                <w:sz w:val="18"/>
                <w:szCs w:val="18"/>
                <w:lang w:eastAsia="tr-TR"/>
              </w:rPr>
              <w:t xml:space="preserve"> sağlanır.</w:t>
            </w:r>
          </w:p>
        </w:tc>
        <w:tc>
          <w:tcPr>
            <w:tcW w:w="1360" w:type="dxa"/>
          </w:tcPr>
          <w:p w:rsidR="002C2223" w:rsidRDefault="002C2223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C5CA9" w:rsidRDefault="005E4B6B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2C2223">
              <w:rPr>
                <w:rFonts w:asciiTheme="minorHAnsi" w:hAnsiTheme="minorHAnsi" w:cstheme="minorHAnsi"/>
                <w:sz w:val="20"/>
                <w:szCs w:val="20"/>
              </w:rPr>
              <w:t>er gün</w:t>
            </w:r>
          </w:p>
          <w:p w:rsidR="005E4B6B" w:rsidRDefault="005E4B6B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5" w:type="dxa"/>
          </w:tcPr>
          <w:p w:rsidR="002C2223" w:rsidRDefault="002C2223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Pr="00676AF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16"/>
                <w:szCs w:val="16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18"/>
                <w:szCs w:val="18"/>
              </w:rPr>
            </w:pPr>
            <w:r w:rsidRPr="003B0186">
              <w:rPr>
                <w:rFonts w:asciiTheme="minorHAnsi" w:hAnsiTheme="minorHAnsi" w:cstheme="minorHAnsi"/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799"/>
        </w:trPr>
        <w:tc>
          <w:tcPr>
            <w:tcW w:w="1220" w:type="dxa"/>
          </w:tcPr>
          <w:p w:rsidR="00EC5CA9" w:rsidRPr="00483916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916">
              <w:rPr>
                <w:rFonts w:asciiTheme="minorHAnsi" w:hAnsiTheme="minorHAnsi" w:cstheme="minorHAnsi"/>
                <w:b/>
                <w:sz w:val="20"/>
                <w:szCs w:val="20"/>
              </w:rPr>
              <w:t>Bina Girişi</w:t>
            </w:r>
          </w:p>
        </w:tc>
        <w:tc>
          <w:tcPr>
            <w:tcW w:w="3539" w:type="dxa"/>
          </w:tcPr>
          <w:p w:rsidR="00EC5CA9" w:rsidRPr="007D0311" w:rsidRDefault="00D81187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Hijyen kuralları içeren afiş ve görseller bulundurulmalıdır.</w:t>
            </w:r>
          </w:p>
        </w:tc>
        <w:tc>
          <w:tcPr>
            <w:tcW w:w="1360" w:type="dxa"/>
          </w:tcPr>
          <w:p w:rsidR="00EC5CA9" w:rsidRPr="00203CFE" w:rsidRDefault="00AE666C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1482"/>
        </w:trPr>
        <w:tc>
          <w:tcPr>
            <w:tcW w:w="1220" w:type="dxa"/>
            <w:vMerge w:val="restart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50216" w:rsidRDefault="00650216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50216" w:rsidRDefault="00650216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Pr="00483916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916">
              <w:rPr>
                <w:rFonts w:asciiTheme="minorHAnsi" w:hAnsiTheme="minorHAnsi" w:cstheme="minorHAnsi"/>
                <w:b/>
                <w:sz w:val="20"/>
                <w:szCs w:val="20"/>
              </w:rPr>
              <w:t>Bekleme Alanı, Lobi</w:t>
            </w:r>
          </w:p>
        </w:tc>
        <w:tc>
          <w:tcPr>
            <w:tcW w:w="3539" w:type="dxa"/>
          </w:tcPr>
          <w:p w:rsidR="00EC5CA9" w:rsidRPr="007D0311" w:rsidRDefault="00CF568F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Temiz ve düzenli tutulmalıdır. Tüm alan ve içindeki mobilya ve eşyalar temizlenebilir olmalıdır. Gerekli hallerde kullanılmak üzere alkol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bazlı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el antiseptiği bulundurulmalıdır.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AE666C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964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6F2140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65021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Günde 1</w:t>
            </w:r>
            <w:r w:rsidR="00CF568F">
              <w:rPr>
                <w:rFonts w:cstheme="minorHAnsi"/>
                <w:sz w:val="20"/>
                <w:szCs w:val="20"/>
              </w:rPr>
              <w:t xml:space="preserve"> defa </w:t>
            </w:r>
          </w:p>
        </w:tc>
        <w:tc>
          <w:tcPr>
            <w:tcW w:w="1225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 w:val="restart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Pr="004766A2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66A2">
              <w:rPr>
                <w:rFonts w:asciiTheme="minorHAnsi" w:hAnsiTheme="minorHAnsi" w:cstheme="minorHAnsi"/>
                <w:b/>
                <w:sz w:val="20"/>
                <w:szCs w:val="20"/>
              </w:rPr>
              <w:t>Derslik, Etüt Salonları, Atölyeler, Laboratuvarlar</w:t>
            </w:r>
          </w:p>
        </w:tc>
        <w:tc>
          <w:tcPr>
            <w:tcW w:w="3539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="00CF568F">
              <w:rPr>
                <w:rFonts w:asciiTheme="minorHAnsi" w:hAnsiTheme="minorHAnsi" w:cstheme="minorHAnsi"/>
                <w:sz w:val="20"/>
                <w:szCs w:val="20"/>
              </w:rPr>
              <w:t xml:space="preserve"> sağlanmalıdır.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65021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Günde 1</w:t>
            </w:r>
            <w:r w:rsidR="00CF568F">
              <w:rPr>
                <w:rFonts w:cstheme="minorHAnsi"/>
                <w:sz w:val="20"/>
                <w:szCs w:val="20"/>
              </w:rPr>
              <w:t xml:space="preserve"> defa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D93A3E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</w:t>
            </w:r>
            <w:r w:rsidR="00162D5F">
              <w:rPr>
                <w:rFonts w:asciiTheme="minorHAnsi" w:hAnsiTheme="minorHAnsi" w:cstheme="minorHAnsi"/>
                <w:sz w:val="20"/>
                <w:szCs w:val="20"/>
              </w:rPr>
              <w:t>rtam havalandırılması sağlanmalı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havalandırma sisteminin periyodik </w:t>
            </w:r>
            <w:r w:rsidR="00162D5F">
              <w:rPr>
                <w:rFonts w:asciiTheme="minorHAnsi" w:hAnsiTheme="minorHAnsi" w:cstheme="minorHAnsi"/>
                <w:sz w:val="20"/>
                <w:szCs w:val="20"/>
              </w:rPr>
              <w:t>kontrolü yapılmalıdır.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D1329E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Gerek görüldükçe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1347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Katlarda Temizlik ve Dezenfeksiyon Planına uygun olarak “Kat Temi</w:t>
            </w:r>
            <w:r w:rsidR="00663FDF">
              <w:rPr>
                <w:rFonts w:asciiTheme="minorHAnsi" w:hAnsiTheme="minorHAnsi" w:cstheme="minorHAnsi"/>
                <w:sz w:val="20"/>
                <w:szCs w:val="20"/>
              </w:rPr>
              <w:t>zlik Kontrol Formu” düzenlenmeli ve buna uygun olarak temizlik yapılıp kayıtları tutulmalıdır.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AE666C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666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346897">
              <w:rPr>
                <w:rFonts w:asciiTheme="minorHAnsi" w:hAnsiTheme="minorHAnsi" w:cstheme="minorHAnsi"/>
                <w:sz w:val="20"/>
                <w:szCs w:val="20"/>
              </w:rPr>
              <w:t>Elle temas etmeden açılabilir-kapanabilir pedallı, sensörlü, vb. atık kumbaraları bulun</w:t>
            </w:r>
            <w:r w:rsidR="00663FDF">
              <w:rPr>
                <w:rFonts w:asciiTheme="minorHAnsi" w:hAnsiTheme="minorHAnsi" w:cstheme="minorHAnsi"/>
                <w:sz w:val="20"/>
                <w:szCs w:val="20"/>
              </w:rPr>
              <w:t>durulmalıdır.</w:t>
            </w:r>
          </w:p>
        </w:tc>
        <w:tc>
          <w:tcPr>
            <w:tcW w:w="1360" w:type="dxa"/>
          </w:tcPr>
          <w:p w:rsidR="00EC5CA9" w:rsidRPr="00203CFE" w:rsidRDefault="00AE666C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Sınıf içerisinde solunum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hijyeni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öksürük/hapşırık adabına uygun</w:t>
            </w:r>
            <w:r w:rsidR="00663FDF">
              <w:rPr>
                <w:rFonts w:asciiTheme="minorHAnsi" w:hAnsiTheme="minorHAnsi" w:cstheme="minorHAnsi"/>
                <w:sz w:val="20"/>
                <w:szCs w:val="20"/>
              </w:rPr>
              <w:t xml:space="preserve"> hareket edilmesi için gerekli bilgilendirmeler yapılmalı ve tedbirler alınmalıdır.</w:t>
            </w:r>
          </w:p>
        </w:tc>
        <w:tc>
          <w:tcPr>
            <w:tcW w:w="1360" w:type="dxa"/>
          </w:tcPr>
          <w:p w:rsidR="00EC5CA9" w:rsidRPr="00203CFE" w:rsidRDefault="00AE666C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75"/>
        </w:trPr>
        <w:tc>
          <w:tcPr>
            <w:tcW w:w="1220" w:type="dxa"/>
            <w:vMerge w:val="restart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Pr="006F2140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2140">
              <w:rPr>
                <w:rFonts w:asciiTheme="minorHAnsi" w:hAnsiTheme="minorHAnsi" w:cstheme="minorHAnsi"/>
                <w:b/>
                <w:sz w:val="18"/>
                <w:szCs w:val="18"/>
              </w:rPr>
              <w:t>Öğretmenler Odası</w:t>
            </w:r>
          </w:p>
        </w:tc>
        <w:tc>
          <w:tcPr>
            <w:tcW w:w="3539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="00663FDF">
              <w:rPr>
                <w:rFonts w:asciiTheme="minorHAnsi" w:hAnsiTheme="minorHAnsi" w:cstheme="minorHAnsi"/>
                <w:sz w:val="20"/>
                <w:szCs w:val="20"/>
              </w:rPr>
              <w:t xml:space="preserve"> sağlanmalıdır.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65021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Günde 2</w:t>
            </w:r>
            <w:r w:rsidR="00AE666C">
              <w:rPr>
                <w:rFonts w:cstheme="minorHAnsi"/>
                <w:sz w:val="20"/>
                <w:szCs w:val="20"/>
              </w:rPr>
              <w:t xml:space="preserve"> defa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494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0C7064" w:rsidRDefault="00663FDF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Oturma düzeni uygun mesafe konularak yapılmalı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hijyen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enfeksiyon risk yönetimi ilkeleri duyurulmalı ve uyulması sağlanmalıdır.</w:t>
            </w:r>
          </w:p>
        </w:tc>
        <w:tc>
          <w:tcPr>
            <w:tcW w:w="1360" w:type="dxa"/>
          </w:tcPr>
          <w:p w:rsidR="00EC5CA9" w:rsidRPr="00203CFE" w:rsidRDefault="00AE666C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00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</w:t>
            </w:r>
            <w:r w:rsidR="00663FDF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50216">
              <w:rPr>
                <w:rFonts w:asciiTheme="minorHAnsi" w:hAnsiTheme="minorHAnsi" w:cstheme="minorHAnsi"/>
                <w:sz w:val="20"/>
                <w:szCs w:val="20"/>
              </w:rPr>
              <w:t>tam havalandırılması sağlanmalı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</w:t>
            </w:r>
            <w:r w:rsidR="00AC1FB6">
              <w:rPr>
                <w:rFonts w:asciiTheme="minorHAnsi" w:hAnsiTheme="minorHAnsi" w:cstheme="minorHAnsi"/>
                <w:sz w:val="20"/>
                <w:szCs w:val="20"/>
              </w:rPr>
              <w:t xml:space="preserve">varsa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havalandırma sisteminin periyodi</w:t>
            </w:r>
            <w:r w:rsidR="00663FDF">
              <w:rPr>
                <w:rFonts w:asciiTheme="minorHAnsi" w:hAnsiTheme="minorHAnsi" w:cstheme="minorHAnsi"/>
                <w:sz w:val="20"/>
                <w:szCs w:val="20"/>
              </w:rPr>
              <w:t>k kontrolü yapılmalıdır.</w:t>
            </w:r>
          </w:p>
        </w:tc>
        <w:tc>
          <w:tcPr>
            <w:tcW w:w="1360" w:type="dxa"/>
          </w:tcPr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İhtiyaç halinde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776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346897">
              <w:rPr>
                <w:rFonts w:asciiTheme="minorHAnsi" w:hAnsiTheme="minorHAnsi" w:cstheme="minorHAnsi"/>
                <w:sz w:val="20"/>
                <w:szCs w:val="20"/>
              </w:rPr>
              <w:t>Elle temas etmeden açılabilir-kapanabilir pedallı, sensörlü, vb. atık kumbaraları bulun</w:t>
            </w:r>
            <w:r w:rsidR="00663FDF">
              <w:rPr>
                <w:rFonts w:asciiTheme="minorHAnsi" w:hAnsiTheme="minorHAnsi" w:cstheme="minorHAnsi"/>
                <w:sz w:val="20"/>
                <w:szCs w:val="20"/>
              </w:rPr>
              <w:t>durulmalıdır.</w:t>
            </w:r>
          </w:p>
        </w:tc>
        <w:tc>
          <w:tcPr>
            <w:tcW w:w="1360" w:type="dxa"/>
          </w:tcPr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BE1B50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E1B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Odanın eklentilerinde çay ocağı veya mutfak bulunması durumunda,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temizlik/dezenfeksiyon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</w:t>
            </w:r>
            <w:r w:rsidR="00663FDF">
              <w:rPr>
                <w:rFonts w:asciiTheme="minorHAnsi" w:hAnsiTheme="minorHAnsi" w:cstheme="minorHAnsi"/>
                <w:sz w:val="20"/>
                <w:szCs w:val="20"/>
              </w:rPr>
              <w:t>na uyg</w:t>
            </w:r>
            <w:r w:rsidR="00650216">
              <w:rPr>
                <w:rFonts w:asciiTheme="minorHAnsi" w:hAnsiTheme="minorHAnsi" w:cstheme="minorHAnsi"/>
                <w:sz w:val="20"/>
                <w:szCs w:val="20"/>
              </w:rPr>
              <w:t xml:space="preserve">un düzenli olarak temizlenmeli </w:t>
            </w:r>
            <w:r w:rsidR="00663FDF">
              <w:rPr>
                <w:rFonts w:asciiTheme="minorHAnsi" w:hAnsiTheme="minorHAnsi" w:cstheme="minorHAnsi"/>
                <w:sz w:val="20"/>
                <w:szCs w:val="20"/>
              </w:rPr>
              <w:t xml:space="preserve">ve </w:t>
            </w:r>
            <w:proofErr w:type="gramStart"/>
            <w:r w:rsidR="00663FDF">
              <w:rPr>
                <w:rFonts w:asciiTheme="minorHAnsi" w:hAnsiTheme="minorHAnsi" w:cstheme="minorHAnsi"/>
                <w:sz w:val="20"/>
                <w:szCs w:val="20"/>
              </w:rPr>
              <w:t>dezenfekte</w:t>
            </w:r>
            <w:proofErr w:type="gramEnd"/>
            <w:r w:rsidR="00663FDF">
              <w:rPr>
                <w:rFonts w:asciiTheme="minorHAnsi" w:hAnsiTheme="minorHAnsi" w:cstheme="minorHAnsi"/>
                <w:sz w:val="20"/>
                <w:szCs w:val="20"/>
              </w:rPr>
              <w:t xml:space="preserve"> edilmelidir. Risk yönetim ilkeleri duyurulmalı ve buna göre kontrol altında tutulmalıdır.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Her kul</w:t>
            </w:r>
            <w:r w:rsidR="00650216">
              <w:rPr>
                <w:rFonts w:cstheme="minorHAnsi"/>
                <w:sz w:val="20"/>
                <w:szCs w:val="20"/>
              </w:rPr>
              <w:t>l</w:t>
            </w:r>
            <w:r>
              <w:rPr>
                <w:rFonts w:cstheme="minorHAnsi"/>
                <w:sz w:val="20"/>
                <w:szCs w:val="20"/>
              </w:rPr>
              <w:t>anımdan sonra</w:t>
            </w:r>
          </w:p>
        </w:tc>
        <w:tc>
          <w:tcPr>
            <w:tcW w:w="1225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927"/>
        </w:trPr>
        <w:tc>
          <w:tcPr>
            <w:tcW w:w="1220" w:type="dxa"/>
            <w:vMerge w:val="restart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Pr="006B7DBF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7DBF">
              <w:rPr>
                <w:rFonts w:asciiTheme="minorHAnsi" w:hAnsiTheme="minorHAnsi" w:cstheme="minorHAnsi"/>
                <w:b/>
                <w:sz w:val="20"/>
                <w:szCs w:val="20"/>
              </w:rPr>
              <w:t>Ofisler (İdari Oda, Rehberlik servisi vb.</w:t>
            </w:r>
          </w:p>
        </w:tc>
        <w:tc>
          <w:tcPr>
            <w:tcW w:w="3539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="008B137F">
              <w:rPr>
                <w:rFonts w:asciiTheme="minorHAnsi" w:hAnsiTheme="minorHAnsi" w:cstheme="minorHAnsi"/>
                <w:sz w:val="20"/>
                <w:szCs w:val="20"/>
              </w:rPr>
              <w:t xml:space="preserve"> sağlanmalıdır.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65021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Günde 1</w:t>
            </w:r>
            <w:r w:rsidR="00AC1FB6">
              <w:rPr>
                <w:rFonts w:cstheme="minorHAnsi"/>
                <w:sz w:val="20"/>
                <w:szCs w:val="20"/>
              </w:rPr>
              <w:t xml:space="preserve"> defa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661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0C7064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="008B137F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düzenlenmelidir.</w:t>
            </w:r>
          </w:p>
        </w:tc>
        <w:tc>
          <w:tcPr>
            <w:tcW w:w="1360" w:type="dxa"/>
          </w:tcPr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5D3DD2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</w:t>
            </w:r>
            <w:r w:rsidR="00AD57C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50216">
              <w:rPr>
                <w:rFonts w:asciiTheme="minorHAnsi" w:hAnsiTheme="minorHAnsi" w:cstheme="minorHAnsi"/>
                <w:sz w:val="20"/>
                <w:szCs w:val="20"/>
              </w:rPr>
              <w:t>tam havalandırılması sağlanmalı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</w:t>
            </w:r>
            <w:r w:rsidR="00AC1FB6">
              <w:rPr>
                <w:rFonts w:asciiTheme="minorHAnsi" w:hAnsiTheme="minorHAnsi" w:cstheme="minorHAnsi"/>
                <w:sz w:val="20"/>
                <w:szCs w:val="20"/>
              </w:rPr>
              <w:t xml:space="preserve">varsa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havalandırma sisteminin </w:t>
            </w:r>
            <w:r w:rsidR="00AD57CB">
              <w:rPr>
                <w:rFonts w:asciiTheme="minorHAnsi" w:hAnsiTheme="minorHAnsi" w:cstheme="minorHAnsi"/>
                <w:sz w:val="20"/>
                <w:szCs w:val="20"/>
              </w:rPr>
              <w:t>periyodik kontrolü yapılmalıdır.</w:t>
            </w:r>
          </w:p>
        </w:tc>
        <w:tc>
          <w:tcPr>
            <w:tcW w:w="1360" w:type="dxa"/>
          </w:tcPr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565"/>
        </w:trPr>
        <w:tc>
          <w:tcPr>
            <w:tcW w:w="1220" w:type="dxa"/>
            <w:vMerge w:val="restart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Pr="00446ACA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6ACA">
              <w:rPr>
                <w:rFonts w:asciiTheme="minorHAnsi" w:hAnsiTheme="minorHAnsi" w:cstheme="minorHAnsi"/>
                <w:b/>
                <w:sz w:val="20"/>
                <w:szCs w:val="20"/>
              </w:rPr>
              <w:t>Toplantı, Konferans, Çok Amaçlı Salonları</w:t>
            </w:r>
          </w:p>
        </w:tc>
        <w:tc>
          <w:tcPr>
            <w:tcW w:w="3539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="005839C6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düzenlenmelidir.</w:t>
            </w:r>
          </w:p>
        </w:tc>
        <w:tc>
          <w:tcPr>
            <w:tcW w:w="1360" w:type="dxa"/>
          </w:tcPr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360C9B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Ortak kullanım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ekipmanlarının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periyodi</w:t>
            </w:r>
            <w:r w:rsidR="005839C6">
              <w:rPr>
                <w:rFonts w:asciiTheme="minorHAnsi" w:hAnsiTheme="minorHAnsi" w:cstheme="minorHAnsi"/>
                <w:sz w:val="20"/>
                <w:szCs w:val="20"/>
              </w:rPr>
              <w:t>k olarak temizliği yapılmalıdır.</w:t>
            </w:r>
            <w:r w:rsidR="005839C6"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Tem</w:t>
            </w:r>
            <w:r w:rsidR="005839C6"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="005839C6"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 w:rsidR="005839C6">
              <w:rPr>
                <w:rFonts w:asciiTheme="minorHAnsi" w:hAnsiTheme="minorHAnsi" w:cstheme="minorHAnsi"/>
                <w:sz w:val="20"/>
                <w:szCs w:val="20"/>
              </w:rPr>
              <w:t>zenli olarak temizlik yapılması sağlanmalıdır.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65021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İhtiyaç halinde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1066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7D0311" w:rsidRDefault="005839C6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Toplantı sırasında yapılacak ikramlar belirlenmiş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hijyen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kurallarına uygun olarak yapılmalıdır.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İhtiyaç halinde</w:t>
            </w:r>
          </w:p>
        </w:tc>
        <w:tc>
          <w:tcPr>
            <w:tcW w:w="1225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0C7064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</w:t>
            </w:r>
            <w:r w:rsidR="005839C6">
              <w:rPr>
                <w:rFonts w:asciiTheme="minorHAnsi" w:hAnsiTheme="minorHAnsi" w:cstheme="minorHAnsi"/>
                <w:sz w:val="20"/>
                <w:szCs w:val="20"/>
              </w:rPr>
              <w:t>rtam havalandırılması sağlanmalı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</w:t>
            </w:r>
            <w:r w:rsidR="00AC1FB6">
              <w:rPr>
                <w:rFonts w:asciiTheme="minorHAnsi" w:hAnsiTheme="minorHAnsi" w:cstheme="minorHAnsi"/>
                <w:sz w:val="20"/>
                <w:szCs w:val="20"/>
              </w:rPr>
              <w:t xml:space="preserve">varsa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havalandırma sisteminin </w:t>
            </w:r>
            <w:r w:rsidR="005839C6">
              <w:rPr>
                <w:rFonts w:asciiTheme="minorHAnsi" w:hAnsiTheme="minorHAnsi" w:cstheme="minorHAnsi"/>
                <w:sz w:val="20"/>
                <w:szCs w:val="20"/>
              </w:rPr>
              <w:t>periyodik kontrolü yapılmalıdır.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İhtiyaç halinde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 w:val="restart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50216" w:rsidRDefault="00650216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50216" w:rsidRDefault="00650216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50216" w:rsidRDefault="00650216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50216" w:rsidRDefault="00650216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50216" w:rsidRDefault="00650216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50216" w:rsidRDefault="00650216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50216" w:rsidRDefault="00650216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50216" w:rsidRDefault="00650216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6F2140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154793">
              <w:rPr>
                <w:rFonts w:asciiTheme="minorHAnsi" w:hAnsiTheme="minorHAnsi" w:cstheme="minorHAnsi"/>
                <w:b/>
                <w:sz w:val="20"/>
                <w:szCs w:val="20"/>
              </w:rPr>
              <w:t>Kantin, Çay Ocağı, Yemekhane</w:t>
            </w: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C5CA9" w:rsidRPr="00154793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Temizlik/dezenfeksiyon planlarına uygun düzenli olarak temizlik ve dezenf</w:t>
            </w:r>
            <w:r w:rsidR="00EF17AB">
              <w:rPr>
                <w:rFonts w:asciiTheme="minorHAnsi" w:hAnsiTheme="minorHAnsi" w:cstheme="minorHAnsi"/>
                <w:sz w:val="20"/>
                <w:szCs w:val="20"/>
              </w:rPr>
              <w:t xml:space="preserve">eksiyon yapılması sağlanmalı “Temizlik Takip formu”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aylık olarak</w:t>
            </w:r>
            <w:r w:rsidR="00EF17AB">
              <w:rPr>
                <w:rFonts w:asciiTheme="minorHAnsi" w:hAnsiTheme="minorHAnsi" w:cstheme="minorHAnsi"/>
                <w:sz w:val="20"/>
                <w:szCs w:val="20"/>
              </w:rPr>
              <w:t xml:space="preserve"> düzenlenerek dosyada muhafaza edilmelidir.</w:t>
            </w:r>
          </w:p>
        </w:tc>
        <w:tc>
          <w:tcPr>
            <w:tcW w:w="1360" w:type="dxa"/>
          </w:tcPr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Günde 2 defa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BE1B50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BE1B50">
              <w:rPr>
                <w:rFonts w:asciiTheme="minorHAnsi" w:hAnsiTheme="minorHAnsi" w:cstheme="minorHAnsi"/>
                <w:sz w:val="20"/>
                <w:szCs w:val="20"/>
              </w:rPr>
              <w:t xml:space="preserve">Yemek hizmetinin dışarıdan temin edilmesi durumunda mevcut kurallara ek olarak yüklenici firmadan içeriğinde </w:t>
            </w:r>
            <w:proofErr w:type="gramStart"/>
            <w:r w:rsidRPr="00BE1B50">
              <w:rPr>
                <w:rFonts w:asciiTheme="minorHAnsi" w:hAnsiTheme="minorHAnsi" w:cstheme="minorHAnsi"/>
                <w:sz w:val="20"/>
                <w:szCs w:val="20"/>
              </w:rPr>
              <w:t>hijyenik</w:t>
            </w:r>
            <w:proofErr w:type="gramEnd"/>
            <w:r w:rsidRPr="00BE1B50">
              <w:rPr>
                <w:rFonts w:asciiTheme="minorHAnsi" w:hAnsiTheme="minorHAnsi" w:cstheme="minorHAnsi"/>
                <w:sz w:val="20"/>
                <w:szCs w:val="20"/>
              </w:rPr>
              <w:t xml:space="preserve"> üretim ve dağıtım şartlarının bulunduğu “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Hijyen, enfeksiyon önleme ve kont</w:t>
            </w:r>
            <w:r w:rsidR="00EF17AB">
              <w:rPr>
                <w:rFonts w:asciiTheme="minorHAnsi" w:hAnsiTheme="minorHAnsi" w:cstheme="minorHAnsi"/>
                <w:sz w:val="20"/>
                <w:szCs w:val="20"/>
              </w:rPr>
              <w:t>rol için eylem planı” istenmelidir.</w:t>
            </w:r>
            <w:r w:rsidR="00AC1F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F17AB">
              <w:rPr>
                <w:rFonts w:asciiTheme="minorHAnsi" w:hAnsiTheme="minorHAnsi" w:cstheme="minorHAnsi"/>
                <w:sz w:val="20"/>
                <w:szCs w:val="20"/>
              </w:rPr>
              <w:t xml:space="preserve">İmkanlar </w:t>
            </w:r>
            <w:proofErr w:type="gramStart"/>
            <w:r w:rsidR="00EF17AB">
              <w:rPr>
                <w:rFonts w:asciiTheme="minorHAnsi" w:hAnsiTheme="minorHAnsi" w:cstheme="minorHAnsi"/>
                <w:sz w:val="20"/>
                <w:szCs w:val="20"/>
              </w:rPr>
              <w:t>dahilinde</w:t>
            </w:r>
            <w:proofErr w:type="gramEnd"/>
            <w:r w:rsidR="00EF17AB">
              <w:rPr>
                <w:rFonts w:asciiTheme="minorHAnsi" w:hAnsiTheme="minorHAnsi" w:cstheme="minorHAnsi"/>
                <w:sz w:val="20"/>
                <w:szCs w:val="20"/>
              </w:rPr>
              <w:t xml:space="preserve"> ise tedarikçi yerinde denetlenmelidir.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İhtiyaç halinde</w:t>
            </w:r>
          </w:p>
        </w:tc>
        <w:tc>
          <w:tcPr>
            <w:tcW w:w="1225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BE1B50" w:rsidRDefault="00EC5CA9" w:rsidP="00052F92">
            <w:pPr>
              <w:pStyle w:val="Default"/>
              <w:spacing w:before="131" w:after="200"/>
              <w:rPr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Yemekhane/kantin/mutfaklarda kişisel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hijyen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kuralları </w:t>
            </w:r>
            <w:r w:rsidR="00EF17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ile ilgili afiş/poster asılmalıdır.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FC1CA7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Personelin işe özgü KKD (maske, bone, e</w:t>
            </w:r>
            <w:r w:rsidR="00EF17AB">
              <w:rPr>
                <w:rFonts w:asciiTheme="minorHAnsi" w:hAnsiTheme="minorHAnsi" w:cstheme="minorHAnsi"/>
                <w:sz w:val="20"/>
                <w:szCs w:val="20"/>
              </w:rPr>
              <w:t>ldiven) kullanılması sağlanmalıdır.</w:t>
            </w:r>
          </w:p>
        </w:tc>
        <w:tc>
          <w:tcPr>
            <w:tcW w:w="1360" w:type="dxa"/>
          </w:tcPr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İhtiyaç halinde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Pr="008519A0" w:rsidRDefault="00EC5CA9" w:rsidP="00052F92">
            <w:pPr>
              <w:pStyle w:val="Default"/>
              <w:spacing w:before="131" w:after="200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682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="00EF17AB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düzenlenmelidir.</w:t>
            </w:r>
          </w:p>
        </w:tc>
        <w:tc>
          <w:tcPr>
            <w:tcW w:w="1360" w:type="dxa"/>
          </w:tcPr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405596">
              <w:rPr>
                <w:rFonts w:asciiTheme="minorHAnsi" w:hAnsiTheme="minorHAnsi" w:cstheme="minorHAnsi"/>
                <w:sz w:val="20"/>
                <w:szCs w:val="20"/>
              </w:rPr>
              <w:t>Bulaşık yıkama donanımının düzgün çalışması, özellikle çalışma sıcaklıklarının y</w:t>
            </w:r>
            <w:r w:rsidR="00EF17AB">
              <w:rPr>
                <w:rFonts w:asciiTheme="minorHAnsi" w:hAnsiTheme="minorHAnsi" w:cstheme="minorHAnsi"/>
                <w:sz w:val="20"/>
                <w:szCs w:val="20"/>
              </w:rPr>
              <w:t xml:space="preserve">anı sıra temizlik ve </w:t>
            </w:r>
            <w:proofErr w:type="gramStart"/>
            <w:r w:rsidR="00EF17AB">
              <w:rPr>
                <w:rFonts w:asciiTheme="minorHAnsi" w:hAnsiTheme="minorHAnsi" w:cstheme="minorHAnsi"/>
                <w:sz w:val="20"/>
                <w:szCs w:val="20"/>
              </w:rPr>
              <w:t>dezenfekte</w:t>
            </w:r>
            <w:proofErr w:type="gramEnd"/>
            <w:r w:rsidR="00EF17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5596">
              <w:rPr>
                <w:rFonts w:asciiTheme="minorHAnsi" w:hAnsiTheme="minorHAnsi" w:cstheme="minorHAnsi"/>
                <w:sz w:val="20"/>
                <w:szCs w:val="20"/>
              </w:rPr>
              <w:t xml:space="preserve">edici kimyasalların </w:t>
            </w:r>
            <w:r w:rsidR="00EF17AB">
              <w:rPr>
                <w:rFonts w:asciiTheme="minorHAnsi" w:hAnsiTheme="minorHAnsi" w:cstheme="minorHAnsi"/>
                <w:sz w:val="20"/>
                <w:szCs w:val="20"/>
              </w:rPr>
              <w:t>uygun dozlarda kullanılması sağlanmalıdır.</w:t>
            </w:r>
          </w:p>
        </w:tc>
        <w:tc>
          <w:tcPr>
            <w:tcW w:w="1360" w:type="dxa"/>
          </w:tcPr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/>
          </w:tcPr>
          <w:p w:rsidR="00EC5CA9" w:rsidRPr="004F31E2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405596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405596">
              <w:rPr>
                <w:rFonts w:asciiTheme="minorHAnsi" w:hAnsiTheme="minorHAnsi" w:cstheme="minorHAnsi"/>
                <w:sz w:val="20"/>
                <w:szCs w:val="20"/>
              </w:rPr>
              <w:t>Kuruluşlarda hammadde ve/veya gıdanın depolanması ve muhafazası ile ilgili yürürlükteki yasal şartlara u</w:t>
            </w:r>
            <w:r w:rsidR="00EF17AB">
              <w:rPr>
                <w:rFonts w:asciiTheme="minorHAnsi" w:hAnsiTheme="minorHAnsi" w:cstheme="minorHAnsi"/>
                <w:sz w:val="20"/>
                <w:szCs w:val="20"/>
              </w:rPr>
              <w:t>ygun düzenlemeler sağlanmalıdır.</w:t>
            </w:r>
          </w:p>
        </w:tc>
        <w:tc>
          <w:tcPr>
            <w:tcW w:w="1360" w:type="dxa"/>
          </w:tcPr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 w:val="restart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Pr="00154793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79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Tuvalet, Lavabolar</w:t>
            </w:r>
          </w:p>
        </w:tc>
        <w:tc>
          <w:tcPr>
            <w:tcW w:w="3539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="00EF17AB">
              <w:rPr>
                <w:rFonts w:asciiTheme="minorHAnsi" w:hAnsiTheme="minorHAnsi" w:cstheme="minorHAnsi"/>
                <w:sz w:val="20"/>
                <w:szCs w:val="20"/>
              </w:rPr>
              <w:t xml:space="preserve"> sağlanmalıdır.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EF17AB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Sık sık 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532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6750C7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</w:t>
            </w:r>
            <w:r w:rsidR="00104616">
              <w:rPr>
                <w:rFonts w:asciiTheme="minorHAnsi" w:hAnsiTheme="minorHAnsi" w:cstheme="minorHAnsi"/>
                <w:sz w:val="20"/>
                <w:szCs w:val="20"/>
              </w:rPr>
              <w:t xml:space="preserve"> havalandırılması sağlanmalıdır.</w:t>
            </w:r>
          </w:p>
        </w:tc>
        <w:tc>
          <w:tcPr>
            <w:tcW w:w="1360" w:type="dxa"/>
          </w:tcPr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İhtiyaç halinde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1851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6750C7" w:rsidRDefault="00EC5CA9" w:rsidP="00650216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50C7">
              <w:rPr>
                <w:rFonts w:asciiTheme="minorHAnsi" w:hAnsiTheme="minorHAnsi" w:cstheme="minorHAnsi"/>
                <w:sz w:val="20"/>
                <w:szCs w:val="20"/>
              </w:rPr>
              <w:t>Öğrencilere ve personele her seferinde en az 20 saniye boyunca sabun ve suyla ellerini yıkamalarını hatırlatmak için afiş/po</w:t>
            </w:r>
            <w:r w:rsidR="00104616">
              <w:rPr>
                <w:rFonts w:asciiTheme="minorHAnsi" w:hAnsiTheme="minorHAnsi" w:cstheme="minorHAnsi"/>
                <w:sz w:val="20"/>
                <w:szCs w:val="20"/>
              </w:rPr>
              <w:t xml:space="preserve">ster/uyarı levhası konulmalıdır. 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Pr="00224312" w:rsidRDefault="00EC5CA9" w:rsidP="00052F92">
            <w:pPr>
              <w:pStyle w:val="Default"/>
              <w:spacing w:before="131" w:after="200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1104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6750C7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346897">
              <w:rPr>
                <w:rFonts w:asciiTheme="minorHAnsi" w:hAnsiTheme="minorHAnsi" w:cstheme="minorHAnsi"/>
                <w:sz w:val="20"/>
                <w:szCs w:val="20"/>
              </w:rPr>
              <w:t>Elle temas etmeden açılabilir-kapanabilir pedallı, sensörlü, vb. atık kumbaraları bulun</w:t>
            </w:r>
            <w:r w:rsidR="00F23423">
              <w:rPr>
                <w:rFonts w:asciiTheme="minorHAnsi" w:hAnsiTheme="minorHAnsi" w:cstheme="minorHAnsi"/>
                <w:sz w:val="20"/>
                <w:szCs w:val="20"/>
              </w:rPr>
              <w:t>durulmalıdır.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Pr="00224312" w:rsidRDefault="00EC5CA9" w:rsidP="00052F92">
            <w:pPr>
              <w:pStyle w:val="Default"/>
              <w:spacing w:before="131" w:after="200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992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F23423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50C7">
              <w:rPr>
                <w:rFonts w:asciiTheme="minorHAnsi" w:hAnsiTheme="minorHAnsi" w:cstheme="minorHAnsi"/>
                <w:sz w:val="20"/>
                <w:szCs w:val="20"/>
              </w:rPr>
              <w:t>Kuruluş genelindeki lavabo ve gider bağlantıların deveboyunlarının S sif</w:t>
            </w:r>
            <w:r w:rsidR="00F23423">
              <w:rPr>
                <w:rFonts w:asciiTheme="minorHAnsi" w:hAnsiTheme="minorHAnsi" w:cstheme="minorHAnsi"/>
                <w:sz w:val="20"/>
                <w:szCs w:val="20"/>
              </w:rPr>
              <w:t xml:space="preserve">on şekilde olması sağlanmalıdır. Tuvaletlerin havalandırma sistemlerinin temiz hava </w:t>
            </w:r>
            <w:proofErr w:type="gramStart"/>
            <w:r w:rsidR="00F23423">
              <w:rPr>
                <w:rFonts w:asciiTheme="minorHAnsi" w:hAnsiTheme="minorHAnsi" w:cstheme="minorHAnsi"/>
                <w:sz w:val="20"/>
                <w:szCs w:val="20"/>
              </w:rPr>
              <w:t>sirkülasyonu</w:t>
            </w:r>
            <w:proofErr w:type="gramEnd"/>
            <w:r w:rsidR="00F23423">
              <w:rPr>
                <w:rFonts w:asciiTheme="minorHAnsi" w:hAnsiTheme="minorHAnsi" w:cstheme="minorHAnsi"/>
                <w:sz w:val="20"/>
                <w:szCs w:val="20"/>
              </w:rPr>
              <w:t xml:space="preserve"> yeterli ve uygun olmalıdır.</w:t>
            </w:r>
          </w:p>
          <w:p w:rsidR="006F2140" w:rsidRPr="006750C7" w:rsidRDefault="006F2140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Pr="00224312" w:rsidRDefault="00EC5CA9" w:rsidP="00052F92">
            <w:pPr>
              <w:pStyle w:val="Default"/>
              <w:spacing w:before="131" w:after="200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690"/>
        </w:trPr>
        <w:tc>
          <w:tcPr>
            <w:tcW w:w="1220" w:type="dxa"/>
            <w:vMerge w:val="restart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Pr="00154793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793">
              <w:rPr>
                <w:rFonts w:asciiTheme="minorHAnsi" w:hAnsiTheme="minorHAnsi" w:cstheme="minorHAnsi"/>
                <w:b/>
                <w:sz w:val="20"/>
                <w:szCs w:val="20"/>
              </w:rPr>
              <w:t>Asansörler</w:t>
            </w:r>
          </w:p>
        </w:tc>
        <w:tc>
          <w:tcPr>
            <w:tcW w:w="3539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:rsidR="00EC5CA9" w:rsidRPr="00203CFE" w:rsidRDefault="00EC5CA9" w:rsidP="00052F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5" w:type="dxa"/>
          </w:tcPr>
          <w:p w:rsidR="00EC5CA9" w:rsidRDefault="00EC5CA9" w:rsidP="00052F92"/>
        </w:tc>
        <w:tc>
          <w:tcPr>
            <w:tcW w:w="1225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360C9B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Temizlik/dezenfeksiyon plan/programlarına uygun düzenli olarak temizlik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yapılması</w:t>
            </w:r>
            <w:r w:rsidR="00F23423">
              <w:rPr>
                <w:rFonts w:asciiTheme="minorHAnsi" w:hAnsiTheme="minorHAnsi" w:cstheme="minorHAnsi"/>
                <w:sz w:val="20"/>
                <w:szCs w:val="20"/>
              </w:rPr>
              <w:t xml:space="preserve"> sağlanmalıdır.</w:t>
            </w:r>
          </w:p>
        </w:tc>
        <w:tc>
          <w:tcPr>
            <w:tcW w:w="1360" w:type="dxa"/>
          </w:tcPr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650216" w:rsidRDefault="00650216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65021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Günde 1</w:t>
            </w:r>
            <w:r w:rsidR="00F23423">
              <w:rPr>
                <w:rFonts w:cstheme="minorHAnsi"/>
                <w:sz w:val="20"/>
                <w:szCs w:val="20"/>
              </w:rPr>
              <w:t xml:space="preserve"> defa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644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0C7064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Havalandırma sisteminin </w:t>
            </w:r>
            <w:r w:rsidR="00F23423">
              <w:rPr>
                <w:rFonts w:asciiTheme="minorHAnsi" w:hAnsiTheme="minorHAnsi" w:cstheme="minorHAnsi"/>
                <w:sz w:val="20"/>
                <w:szCs w:val="20"/>
              </w:rPr>
              <w:t>periyodik kontrolü yapılmalıdır.</w:t>
            </w:r>
          </w:p>
        </w:tc>
        <w:tc>
          <w:tcPr>
            <w:tcW w:w="1360" w:type="dxa"/>
          </w:tcPr>
          <w:p w:rsidR="00EC5CA9" w:rsidRPr="00203CFE" w:rsidRDefault="00AC1FB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Üretici firmanın belirlediği aralıklarla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 w:val="restart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Pr="00154793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793">
              <w:rPr>
                <w:rFonts w:asciiTheme="minorHAnsi" w:hAnsiTheme="minorHAnsi" w:cstheme="minorHAnsi"/>
                <w:b/>
                <w:sz w:val="20"/>
                <w:szCs w:val="20"/>
              </w:rPr>
              <w:t>Revir, Sağlık Odası</w:t>
            </w:r>
          </w:p>
          <w:p w:rsidR="00EC5CA9" w:rsidRPr="00154793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="00F23423">
              <w:rPr>
                <w:rFonts w:asciiTheme="minorHAnsi" w:hAnsiTheme="minorHAnsi" w:cstheme="minorHAnsi"/>
                <w:sz w:val="20"/>
                <w:szCs w:val="20"/>
              </w:rPr>
              <w:t xml:space="preserve"> sağlanmalıdır.</w:t>
            </w:r>
          </w:p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</w:t>
            </w:r>
            <w:r w:rsidR="00F23423">
              <w:rPr>
                <w:rFonts w:asciiTheme="minorHAnsi" w:hAnsiTheme="minorHAnsi" w:cstheme="minorHAnsi"/>
                <w:sz w:val="20"/>
                <w:szCs w:val="20"/>
              </w:rPr>
              <w:t xml:space="preserve"> havalandırılması sağlanmalıdır.</w:t>
            </w:r>
          </w:p>
        </w:tc>
        <w:tc>
          <w:tcPr>
            <w:tcW w:w="1360" w:type="dxa"/>
          </w:tcPr>
          <w:p w:rsidR="009F6DE1" w:rsidRPr="00203CFE" w:rsidRDefault="0065021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İhtiyaç halinde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D173D5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D173D5">
              <w:rPr>
                <w:rFonts w:asciiTheme="minorHAnsi" w:hAnsiTheme="minorHAnsi" w:cstheme="minorHAnsi"/>
                <w:sz w:val="20"/>
                <w:szCs w:val="20"/>
              </w:rPr>
              <w:t>Reviri kullanabilecek kişi sayısı belirlenip gelen kişilerin KKD kullanımı</w:t>
            </w:r>
            <w:r w:rsidR="00F23423">
              <w:rPr>
                <w:rFonts w:asciiTheme="minorHAnsi" w:hAnsiTheme="minorHAnsi" w:cstheme="minorHAnsi"/>
                <w:sz w:val="20"/>
                <w:szCs w:val="20"/>
              </w:rPr>
              <w:t>na yönelik önlemleri alınmalıdır</w:t>
            </w:r>
            <w:r w:rsidRPr="00D173D5">
              <w:rPr>
                <w:rFonts w:asciiTheme="minorHAnsi" w:hAnsiTheme="minorHAnsi" w:cstheme="minorHAnsi"/>
                <w:sz w:val="20"/>
                <w:szCs w:val="20"/>
              </w:rPr>
              <w:t>. Başvuran kişilere ait vaka takip kayıt</w:t>
            </w:r>
            <w:r w:rsidR="00F23423">
              <w:rPr>
                <w:rFonts w:asciiTheme="minorHAnsi" w:hAnsiTheme="minorHAnsi" w:cstheme="minorHAnsi"/>
                <w:sz w:val="20"/>
                <w:szCs w:val="20"/>
              </w:rPr>
              <w:t>larının tutulması sağlanmalıdır.</w:t>
            </w:r>
          </w:p>
        </w:tc>
        <w:tc>
          <w:tcPr>
            <w:tcW w:w="1360" w:type="dxa"/>
          </w:tcPr>
          <w:p w:rsidR="00EC5CA9" w:rsidRPr="00203CFE" w:rsidRDefault="009F6DE1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İhtiyaç halinde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C455A8" w:rsidRDefault="00650216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Revirde oluşan atıklar atık</w:t>
            </w:r>
            <w:r w:rsidR="00EC5CA9" w:rsidRPr="00C455A8">
              <w:rPr>
                <w:rFonts w:asciiTheme="minorHAnsi" w:hAnsiTheme="minorHAnsi" w:cstheme="minorHAnsi"/>
                <w:sz w:val="20"/>
                <w:szCs w:val="20"/>
              </w:rPr>
              <w:t xml:space="preserve"> yönetimi t</w:t>
            </w:r>
            <w:r w:rsidR="00F23423">
              <w:rPr>
                <w:rFonts w:asciiTheme="minorHAnsi" w:hAnsiTheme="minorHAnsi" w:cstheme="minorHAnsi"/>
                <w:sz w:val="20"/>
                <w:szCs w:val="20"/>
              </w:rPr>
              <w:t>alimatına göre bertaraf edilmelidir.</w:t>
            </w:r>
            <w:r w:rsidR="00EC5CA9" w:rsidRPr="00C455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</w:tcPr>
          <w:p w:rsidR="00EC5CA9" w:rsidRPr="00203CFE" w:rsidRDefault="00650216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İhtiyaç halinde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Pr="008519A0" w:rsidRDefault="00EC5CA9" w:rsidP="00052F92">
            <w:pPr>
              <w:pStyle w:val="Default"/>
              <w:spacing w:before="131" w:after="200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 w:val="restart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Pr="008F52C4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İbadethane/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Mescid</w:t>
            </w:r>
            <w:proofErr w:type="spellEnd"/>
          </w:p>
        </w:tc>
        <w:tc>
          <w:tcPr>
            <w:tcW w:w="3539" w:type="dxa"/>
          </w:tcPr>
          <w:p w:rsidR="00EC5CA9" w:rsidRPr="007D0311" w:rsidRDefault="00EC5CA9" w:rsidP="006F2140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="00963494">
              <w:rPr>
                <w:rFonts w:asciiTheme="minorHAnsi" w:hAnsiTheme="minorHAnsi" w:cstheme="minorHAnsi"/>
                <w:sz w:val="20"/>
                <w:szCs w:val="20"/>
              </w:rPr>
              <w:t xml:space="preserve"> sağlanmalıdır.</w:t>
            </w:r>
            <w:r w:rsidR="002656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</w:t>
            </w:r>
            <w:r w:rsidR="00963494">
              <w:rPr>
                <w:rFonts w:asciiTheme="minorHAnsi" w:hAnsiTheme="minorHAnsi" w:cstheme="minorHAnsi"/>
                <w:sz w:val="20"/>
                <w:szCs w:val="20"/>
              </w:rPr>
              <w:t xml:space="preserve"> havalandırılması sağlanmalıdır.</w:t>
            </w:r>
          </w:p>
        </w:tc>
        <w:tc>
          <w:tcPr>
            <w:tcW w:w="1360" w:type="dxa"/>
          </w:tcPr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9F6DE1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649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0C7064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uygun olacak</w:t>
            </w:r>
            <w:r w:rsidR="00963494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düzenlenmelidir.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63494">
              <w:rPr>
                <w:rFonts w:asciiTheme="minorHAnsi" w:hAnsiTheme="minorHAnsi" w:cstheme="minorHAnsi"/>
                <w:sz w:val="20"/>
                <w:szCs w:val="20"/>
              </w:rPr>
              <w:t xml:space="preserve">Havalandırma sistemleri </w:t>
            </w:r>
            <w:proofErr w:type="gramStart"/>
            <w:r w:rsidR="00963494">
              <w:rPr>
                <w:rFonts w:asciiTheme="minorHAnsi" w:hAnsiTheme="minorHAnsi" w:cstheme="minorHAnsi"/>
                <w:sz w:val="20"/>
                <w:szCs w:val="20"/>
              </w:rPr>
              <w:t>hijyen</w:t>
            </w:r>
            <w:proofErr w:type="gramEnd"/>
            <w:r w:rsidR="00963494">
              <w:rPr>
                <w:rFonts w:asciiTheme="minorHAnsi" w:hAnsiTheme="minorHAnsi" w:cstheme="minorHAnsi"/>
                <w:sz w:val="20"/>
                <w:szCs w:val="20"/>
              </w:rPr>
              <w:t xml:space="preserve"> ve enfeksiyon risk yönetim ilkelerine göre kontrol altında tutulmadır.</w:t>
            </w:r>
          </w:p>
        </w:tc>
        <w:tc>
          <w:tcPr>
            <w:tcW w:w="1360" w:type="dxa"/>
          </w:tcPr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9F6DE1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2007"/>
        </w:trPr>
        <w:tc>
          <w:tcPr>
            <w:tcW w:w="1220" w:type="dxa"/>
            <w:vMerge/>
          </w:tcPr>
          <w:p w:rsidR="00A4447C" w:rsidRPr="007D0311" w:rsidRDefault="00A4447C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A4447C" w:rsidRDefault="00A4447C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DC7B71">
              <w:rPr>
                <w:rFonts w:asciiTheme="minorHAnsi" w:hAnsiTheme="minorHAnsi" w:cstheme="minorHAnsi"/>
                <w:sz w:val="20"/>
                <w:szCs w:val="20"/>
              </w:rPr>
              <w:t>Dini kitaplar, tespih, takke, rahle, seccade, başörtüsü vb.nin ortak kullanımını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engelleyici önlemler alınmalıdır.</w:t>
            </w:r>
          </w:p>
          <w:p w:rsidR="00A4447C" w:rsidRDefault="00A4447C" w:rsidP="00052F92">
            <w:pPr>
              <w:pStyle w:val="Default"/>
              <w:spacing w:before="131" w:after="200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 sağlanmalıdır.</w:t>
            </w:r>
          </w:p>
        </w:tc>
        <w:tc>
          <w:tcPr>
            <w:tcW w:w="1360" w:type="dxa"/>
          </w:tcPr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A4447C" w:rsidRPr="00203CFE" w:rsidRDefault="00A4447C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Sık sık </w:t>
            </w:r>
          </w:p>
        </w:tc>
        <w:tc>
          <w:tcPr>
            <w:tcW w:w="1225" w:type="dxa"/>
          </w:tcPr>
          <w:p w:rsidR="00A4447C" w:rsidRDefault="00A4447C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A4447C" w:rsidRDefault="00A4447C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A4447C" w:rsidRPr="003B0186" w:rsidRDefault="00A4447C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1469"/>
        </w:trPr>
        <w:tc>
          <w:tcPr>
            <w:tcW w:w="1220" w:type="dxa"/>
            <w:vMerge w:val="restart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Pr="00AC2493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493">
              <w:rPr>
                <w:rFonts w:asciiTheme="minorHAnsi" w:hAnsiTheme="minorHAnsi" w:cstheme="minorHAnsi"/>
                <w:b/>
                <w:sz w:val="20"/>
                <w:szCs w:val="20"/>
              </w:rPr>
              <w:t>Spor Salonları</w:t>
            </w:r>
          </w:p>
        </w:tc>
        <w:tc>
          <w:tcPr>
            <w:tcW w:w="3539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="00841FEF">
              <w:rPr>
                <w:rFonts w:asciiTheme="minorHAnsi" w:hAnsiTheme="minorHAnsi" w:cstheme="minorHAnsi"/>
                <w:sz w:val="20"/>
                <w:szCs w:val="20"/>
              </w:rPr>
              <w:t xml:space="preserve"> sağlanmalıdır.</w:t>
            </w:r>
          </w:p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</w:t>
            </w:r>
            <w:r w:rsidR="00841FEF">
              <w:rPr>
                <w:rFonts w:asciiTheme="minorHAnsi" w:hAnsiTheme="minorHAnsi" w:cstheme="minorHAnsi"/>
                <w:sz w:val="20"/>
                <w:szCs w:val="20"/>
              </w:rPr>
              <w:t xml:space="preserve"> havalandırılması sağlanmalıdır.</w:t>
            </w:r>
          </w:p>
        </w:tc>
        <w:tc>
          <w:tcPr>
            <w:tcW w:w="1360" w:type="dxa"/>
          </w:tcPr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9F6DE1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Sık sık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1333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9547CB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9547CB">
              <w:rPr>
                <w:rFonts w:asciiTheme="minorHAnsi" w:hAnsiTheme="minorHAnsi" w:cstheme="minorHAnsi"/>
                <w:sz w:val="20"/>
                <w:szCs w:val="20"/>
              </w:rPr>
              <w:t xml:space="preserve">Salon girişleri ve içerisinde uygun yerlere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kişisel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hijyenle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ilgili afişler </w:t>
            </w:r>
            <w:r w:rsidR="00265613">
              <w:rPr>
                <w:rFonts w:asciiTheme="minorHAnsi" w:hAnsiTheme="minorHAnsi" w:cstheme="minorHAnsi"/>
                <w:sz w:val="20"/>
                <w:szCs w:val="20"/>
              </w:rPr>
              <w:t>asılmalıdır.</w:t>
            </w:r>
          </w:p>
        </w:tc>
        <w:tc>
          <w:tcPr>
            <w:tcW w:w="1360" w:type="dxa"/>
          </w:tcPr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9F6DE1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868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6750C7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346897">
              <w:rPr>
                <w:rFonts w:asciiTheme="minorHAnsi" w:hAnsiTheme="minorHAnsi" w:cstheme="minorHAnsi"/>
                <w:sz w:val="20"/>
                <w:szCs w:val="20"/>
              </w:rPr>
              <w:t>Elle temas etmeden açılabilir-kapanabilir pedallı, sensörlü, vb. atık kumbaraları bulun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dur</w:t>
            </w:r>
            <w:r w:rsidR="00841FEF">
              <w:rPr>
                <w:rFonts w:asciiTheme="minorHAnsi" w:hAnsiTheme="minorHAnsi" w:cstheme="minorHAnsi"/>
                <w:sz w:val="20"/>
                <w:szCs w:val="20"/>
              </w:rPr>
              <w:t>ulmalıdır.</w:t>
            </w:r>
          </w:p>
        </w:tc>
        <w:tc>
          <w:tcPr>
            <w:tcW w:w="1360" w:type="dxa"/>
          </w:tcPr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9F6DE1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740"/>
        </w:trPr>
        <w:tc>
          <w:tcPr>
            <w:tcW w:w="1220" w:type="dxa"/>
            <w:vMerge w:val="restart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Pr="00F613DB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13DB">
              <w:rPr>
                <w:rFonts w:asciiTheme="minorHAnsi" w:hAnsiTheme="minorHAnsi" w:cstheme="minorHAnsi"/>
                <w:b/>
                <w:sz w:val="20"/>
                <w:szCs w:val="20"/>
              </w:rPr>
              <w:t>Öğrenci, Personel Soyunma Odalar ve Duşlar</w:t>
            </w:r>
          </w:p>
        </w:tc>
        <w:tc>
          <w:tcPr>
            <w:tcW w:w="3539" w:type="dxa"/>
          </w:tcPr>
          <w:p w:rsidR="00EC5CA9" w:rsidRPr="007D0311" w:rsidRDefault="00EC5CA9" w:rsidP="009F6DE1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="007211D7">
              <w:rPr>
                <w:rFonts w:asciiTheme="minorHAnsi" w:hAnsiTheme="minorHAnsi" w:cstheme="minorHAnsi"/>
                <w:sz w:val="20"/>
                <w:szCs w:val="20"/>
              </w:rPr>
              <w:t xml:space="preserve"> şekilde d</w:t>
            </w:r>
            <w:r w:rsidR="009F6DE1">
              <w:rPr>
                <w:rFonts w:asciiTheme="minorHAnsi" w:hAnsiTheme="minorHAnsi" w:cstheme="minorHAnsi"/>
                <w:sz w:val="20"/>
                <w:szCs w:val="20"/>
              </w:rPr>
              <w:t>üzenlenmelidir</w:t>
            </w:r>
            <w:r w:rsidR="007211D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EC5CA9" w:rsidRPr="00203CFE" w:rsidRDefault="009F6DE1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İhtiyaç halinde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1009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360C9B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="007211D7">
              <w:rPr>
                <w:rFonts w:asciiTheme="minorHAnsi" w:hAnsiTheme="minorHAnsi" w:cstheme="minorHAnsi"/>
                <w:sz w:val="20"/>
                <w:szCs w:val="20"/>
              </w:rPr>
              <w:t xml:space="preserve"> sağlanmalıdır.</w:t>
            </w:r>
          </w:p>
        </w:tc>
        <w:tc>
          <w:tcPr>
            <w:tcW w:w="1360" w:type="dxa"/>
          </w:tcPr>
          <w:p w:rsidR="00EC5CA9" w:rsidRPr="00203CFE" w:rsidRDefault="007211D7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Sık sık 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1207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360C9B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</w:t>
            </w:r>
            <w:r w:rsidR="007211D7">
              <w:rPr>
                <w:rFonts w:asciiTheme="minorHAnsi" w:hAnsiTheme="minorHAnsi" w:cstheme="minorHAnsi"/>
                <w:sz w:val="20"/>
                <w:szCs w:val="20"/>
              </w:rPr>
              <w:t>rtam havalandırılması sağlanmalı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</w:t>
            </w:r>
            <w:r w:rsidR="009F6DE1">
              <w:rPr>
                <w:rFonts w:asciiTheme="minorHAnsi" w:hAnsiTheme="minorHAnsi" w:cstheme="minorHAnsi"/>
                <w:sz w:val="20"/>
                <w:szCs w:val="20"/>
              </w:rPr>
              <w:t xml:space="preserve">varsa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havalandırma sisteminin </w:t>
            </w:r>
            <w:r w:rsidR="007211D7">
              <w:rPr>
                <w:rFonts w:asciiTheme="minorHAnsi" w:hAnsiTheme="minorHAnsi" w:cstheme="minorHAnsi"/>
                <w:sz w:val="20"/>
                <w:szCs w:val="20"/>
              </w:rPr>
              <w:t>periyodik kontrolü yapılmalıdır.</w:t>
            </w:r>
          </w:p>
        </w:tc>
        <w:tc>
          <w:tcPr>
            <w:tcW w:w="1360" w:type="dxa"/>
          </w:tcPr>
          <w:p w:rsidR="00EC5CA9" w:rsidRPr="00203CFE" w:rsidRDefault="009F6DE1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676AF9">
              <w:rPr>
                <w:rFonts w:asciiTheme="minorHAnsi" w:hAnsiTheme="minorHAnsi"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2419"/>
        </w:trPr>
        <w:tc>
          <w:tcPr>
            <w:tcW w:w="1220" w:type="dxa"/>
            <w:vMerge w:val="restart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Pr="00A55F7E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5F7E">
              <w:rPr>
                <w:rFonts w:asciiTheme="minorHAnsi" w:hAnsiTheme="minorHAnsi" w:cstheme="minorHAnsi"/>
                <w:b/>
                <w:sz w:val="20"/>
                <w:szCs w:val="20"/>
              </w:rPr>
              <w:t>Teknik Hizmetler</w:t>
            </w:r>
          </w:p>
        </w:tc>
        <w:tc>
          <w:tcPr>
            <w:tcW w:w="3539" w:type="dxa"/>
          </w:tcPr>
          <w:p w:rsidR="00EC5CA9" w:rsidRPr="006A2D9A" w:rsidRDefault="00EC5CA9" w:rsidP="006F2140">
            <w:pPr>
              <w:pStyle w:val="Default"/>
              <w:spacing w:before="131" w:after="20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Kuruluştaki tüm tesisat, donanım, makine ve </w:t>
            </w:r>
            <w:proofErr w:type="gramStart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ekipmanların</w:t>
            </w:r>
            <w:proofErr w:type="gramEnd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(enerji, ısıtma, havalandırma, iklimlendirme ekipmanları, bulaşık, çamaşır makineleri, buzdolapları, asansörler vb.) bakım ve temizlik planına uygun ve periyodik olarak kontrolleri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eğitimli ve yetkili kişi ve kuruluşlarca yaptırılması </w:t>
            </w:r>
            <w:r w:rsidR="00165B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sağlanmalıdır.</w:t>
            </w: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Bakım ve tem</w:t>
            </w:r>
            <w:r w:rsidR="00165B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izlik kayıtları dosyalanmalıdır.</w:t>
            </w:r>
          </w:p>
        </w:tc>
        <w:tc>
          <w:tcPr>
            <w:tcW w:w="1360" w:type="dxa"/>
          </w:tcPr>
          <w:p w:rsidR="00EC5CA9" w:rsidRPr="00203CFE" w:rsidRDefault="006751EF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Üretici firmanın belirlediği aralıklarla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r w:rsidRPr="00F775DC">
              <w:rPr>
                <w:rFonts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915"/>
        </w:trPr>
        <w:tc>
          <w:tcPr>
            <w:tcW w:w="1220" w:type="dxa"/>
            <w:vMerge/>
          </w:tcPr>
          <w:p w:rsidR="00EC5CA9" w:rsidRPr="007D0311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:rsidR="00EC5CA9" w:rsidRPr="006A2D9A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Teknik hizmetlerin, dışarıdan temin edildiği durumlarda kuruluşun tüm </w:t>
            </w:r>
            <w:proofErr w:type="gramStart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hijyen</w:t>
            </w:r>
            <w:proofErr w:type="gramEnd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ve sanitasyon kurallarına uyum göstermesi </w:t>
            </w:r>
            <w:r w:rsidR="00165B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sağlanmalıdır.</w:t>
            </w:r>
          </w:p>
        </w:tc>
        <w:tc>
          <w:tcPr>
            <w:tcW w:w="1360" w:type="dxa"/>
          </w:tcPr>
          <w:p w:rsidR="00EC5CA9" w:rsidRPr="00203CFE" w:rsidRDefault="006751EF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r w:rsidRPr="00F775DC">
              <w:rPr>
                <w:rFonts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988"/>
        </w:trPr>
        <w:tc>
          <w:tcPr>
            <w:tcW w:w="1220" w:type="dxa"/>
          </w:tcPr>
          <w:p w:rsidR="00EC5CA9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C5CA9" w:rsidRPr="00A55F7E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5F7E">
              <w:rPr>
                <w:rFonts w:asciiTheme="minorHAnsi" w:hAnsiTheme="minorHAnsi" w:cstheme="minorHAnsi"/>
                <w:b/>
                <w:sz w:val="20"/>
                <w:szCs w:val="20"/>
              </w:rPr>
              <w:t>Su Depoları</w:t>
            </w:r>
          </w:p>
        </w:tc>
        <w:tc>
          <w:tcPr>
            <w:tcW w:w="3539" w:type="dxa"/>
          </w:tcPr>
          <w:p w:rsidR="00EC5CA9" w:rsidRPr="006A2D9A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Mevcut su depolarının kullanımında salgın hastalıklara yönelik riskleri önlemek ve </w:t>
            </w:r>
            <w:proofErr w:type="gramStart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hijyen</w:t>
            </w:r>
            <w:proofErr w:type="gramEnd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ve sanitasyon sürekliliğini sağlamak için güncel yasal </w:t>
            </w:r>
            <w:r w:rsidR="00165B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şartlara uygunluk sağlanmalıdır.</w:t>
            </w:r>
          </w:p>
        </w:tc>
        <w:tc>
          <w:tcPr>
            <w:tcW w:w="1360" w:type="dxa"/>
          </w:tcPr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6751EF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ayda 1</w:t>
            </w:r>
          </w:p>
        </w:tc>
        <w:tc>
          <w:tcPr>
            <w:tcW w:w="1225" w:type="dxa"/>
          </w:tcPr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r w:rsidRPr="00F775DC">
              <w:rPr>
                <w:rFonts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  <w:tr w:rsidR="00052F92" w:rsidRPr="007D0311" w:rsidTr="009F7E75">
        <w:trPr>
          <w:trHeight w:val="1167"/>
        </w:trPr>
        <w:tc>
          <w:tcPr>
            <w:tcW w:w="1220" w:type="dxa"/>
          </w:tcPr>
          <w:p w:rsidR="00EC5CA9" w:rsidRPr="00A55F7E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5F7E">
              <w:rPr>
                <w:rFonts w:asciiTheme="minorHAnsi" w:hAnsiTheme="minorHAnsi" w:cstheme="minorHAnsi"/>
                <w:b/>
                <w:sz w:val="20"/>
                <w:szCs w:val="20"/>
              </w:rPr>
              <w:t>Diğer Kullanım Alanları (Arşiv, Sığınak, malzeme Deposu vb.)</w:t>
            </w:r>
          </w:p>
        </w:tc>
        <w:tc>
          <w:tcPr>
            <w:tcW w:w="3539" w:type="dxa"/>
          </w:tcPr>
          <w:p w:rsidR="00EC5CA9" w:rsidRPr="006A2D9A" w:rsidRDefault="00EC5CA9" w:rsidP="00052F92">
            <w:pPr>
              <w:pStyle w:val="Default"/>
              <w:spacing w:before="131" w:after="20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Kuruluşta yer alan diğer kullanım alanlarının, genel </w:t>
            </w:r>
            <w:proofErr w:type="gramStart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hijyen</w:t>
            </w:r>
            <w:proofErr w:type="gramEnd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ve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enfeksiyon risk yönetim ilkelerine uygun</w:t>
            </w: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kapasite kullanım, temizlik ve dezenfeksiyon, uygun KKD kullanımı vb. şartları kon</w:t>
            </w:r>
            <w:r w:rsidR="00165B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usunda uygulamalar </w:t>
            </w:r>
            <w:proofErr w:type="spellStart"/>
            <w:r w:rsidR="00165B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planması</w:t>
            </w:r>
            <w:proofErr w:type="spellEnd"/>
            <w:r w:rsidR="00165B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sür</w:t>
            </w:r>
            <w:r w:rsidR="006751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165B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ü</w:t>
            </w:r>
            <w:r w:rsidR="006751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rü</w:t>
            </w:r>
            <w:r w:rsidR="00165B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lmesi ve kontrolü gerçekleştirilmedir. </w:t>
            </w:r>
          </w:p>
        </w:tc>
        <w:tc>
          <w:tcPr>
            <w:tcW w:w="1360" w:type="dxa"/>
          </w:tcPr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Pr="00203CFE" w:rsidRDefault="006751EF" w:rsidP="00052F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</w:t>
            </w:r>
          </w:p>
        </w:tc>
        <w:tc>
          <w:tcPr>
            <w:tcW w:w="1225" w:type="dxa"/>
          </w:tcPr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265613" w:rsidRDefault="00265613" w:rsidP="00052F92">
            <w:pPr>
              <w:rPr>
                <w:rFonts w:cstheme="minorHAnsi"/>
                <w:sz w:val="20"/>
                <w:szCs w:val="20"/>
              </w:rPr>
            </w:pPr>
          </w:p>
          <w:p w:rsidR="00EC5CA9" w:rsidRDefault="00EC5CA9" w:rsidP="00052F92">
            <w:r w:rsidRPr="00203CFE">
              <w:rPr>
                <w:rFonts w:cstheme="minorHAnsi"/>
                <w:sz w:val="20"/>
                <w:szCs w:val="20"/>
              </w:rPr>
              <w:t>Temizlik Personeli</w:t>
            </w:r>
          </w:p>
        </w:tc>
        <w:tc>
          <w:tcPr>
            <w:tcW w:w="1225" w:type="dxa"/>
          </w:tcPr>
          <w:p w:rsidR="00EC5CA9" w:rsidRDefault="00EC5CA9" w:rsidP="00052F92">
            <w:r w:rsidRPr="00F775DC">
              <w:rPr>
                <w:rFonts w:cstheme="minorHAnsi"/>
                <w:sz w:val="16"/>
                <w:szCs w:val="16"/>
              </w:rPr>
              <w:t>Nöbetçi Öğretmen / Nöbetçi İdareci</w:t>
            </w:r>
          </w:p>
        </w:tc>
        <w:tc>
          <w:tcPr>
            <w:tcW w:w="2069" w:type="dxa"/>
          </w:tcPr>
          <w:p w:rsidR="00EC5CA9" w:rsidRPr="003B0186" w:rsidRDefault="00EC5CA9" w:rsidP="00052F92">
            <w:pPr>
              <w:rPr>
                <w:sz w:val="18"/>
                <w:szCs w:val="18"/>
              </w:rPr>
            </w:pPr>
            <w:r w:rsidRPr="003B0186">
              <w:rPr>
                <w:sz w:val="18"/>
                <w:szCs w:val="18"/>
              </w:rPr>
              <w:t>Temizlik/Dezenfeksiyon Takip ve Kontrol Formu</w:t>
            </w:r>
          </w:p>
        </w:tc>
      </w:tr>
    </w:tbl>
    <w:p w:rsidR="00265613" w:rsidRDefault="00265613" w:rsidP="00052F92">
      <w:pPr>
        <w:rPr>
          <w:b/>
        </w:rPr>
      </w:pPr>
    </w:p>
    <w:p w:rsidR="002D1232" w:rsidRDefault="00265613" w:rsidP="00265613">
      <w:pPr>
        <w:ind w:firstLine="708"/>
      </w:pPr>
      <w:r>
        <w:t xml:space="preserve"> Planı hazırlayan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bookmarkStart w:id="0" w:name="_GoBack"/>
      <w:bookmarkEnd w:id="0"/>
      <w:r w:rsidR="002D1232">
        <w:t>Okul Müdürü</w:t>
      </w:r>
    </w:p>
    <w:p w:rsidR="002D1232" w:rsidRDefault="00265613" w:rsidP="00265613">
      <w:pPr>
        <w:ind w:firstLine="708"/>
      </w:pPr>
      <w:r>
        <w:t>HATİCE KARAALİ</w:t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>
        <w:tab/>
        <w:t>ALİ AYGÖZ</w:t>
      </w:r>
    </w:p>
    <w:p w:rsidR="002D1232" w:rsidRDefault="00265613" w:rsidP="00265613">
      <w:pPr>
        <w:ind w:firstLine="708"/>
      </w:pPr>
      <w:r>
        <w:t xml:space="preserve">   ÖĞRETMEN</w:t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</w:p>
    <w:p w:rsidR="00B51147" w:rsidRPr="00E61130" w:rsidRDefault="00B51147" w:rsidP="00052F92"/>
    <w:sectPr w:rsidR="00B51147" w:rsidRPr="00E61130" w:rsidSect="00E61130">
      <w:headerReference w:type="default" r:id="rId7"/>
      <w:footerReference w:type="default" r:id="rId8"/>
      <w:pgSz w:w="11906" w:h="16838"/>
      <w:pgMar w:top="640" w:right="567" w:bottom="567" w:left="851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CB" w:rsidRDefault="00492DCB" w:rsidP="00CD4279">
      <w:pPr>
        <w:spacing w:after="0" w:line="240" w:lineRule="auto"/>
      </w:pPr>
      <w:r>
        <w:separator/>
      </w:r>
    </w:p>
  </w:endnote>
  <w:endnote w:type="continuationSeparator" w:id="0">
    <w:p w:rsidR="00492DCB" w:rsidRDefault="00492DCB" w:rsidP="00CD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23" w:rsidRPr="008D6772" w:rsidRDefault="002C2223" w:rsidP="004028F0">
    <w:pPr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Okul Hijyen ve Sanitasyon Planı                                                                                      2023-2024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CB" w:rsidRDefault="00492DCB" w:rsidP="00CD4279">
      <w:pPr>
        <w:spacing w:after="0" w:line="240" w:lineRule="auto"/>
      </w:pPr>
      <w:r>
        <w:separator/>
      </w:r>
    </w:p>
  </w:footnote>
  <w:footnote w:type="continuationSeparator" w:id="0">
    <w:p w:rsidR="00492DCB" w:rsidRDefault="00492DCB" w:rsidP="00CD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7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0"/>
      <w:gridCol w:w="6732"/>
      <w:gridCol w:w="2343"/>
    </w:tblGrid>
    <w:tr w:rsidR="002C2223" w:rsidTr="00EC5CA9">
      <w:trPr>
        <w:trHeight w:val="1107"/>
      </w:trPr>
      <w:tc>
        <w:tcPr>
          <w:tcW w:w="1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C2223" w:rsidRDefault="002C2223" w:rsidP="00B51147">
          <w:pPr>
            <w:jc w:val="center"/>
          </w:pPr>
          <w:r w:rsidRPr="002C2223">
            <w:rPr>
              <w:noProof/>
              <w:lang w:eastAsia="tr-TR"/>
            </w:rPr>
            <w:drawing>
              <wp:inline distT="0" distB="0" distL="0" distR="0">
                <wp:extent cx="790730" cy="895350"/>
                <wp:effectExtent l="0" t="0" r="9525" b="0"/>
                <wp:docPr id="3" name="Resim 3" descr="C:\Users\PC\Desktop\OKUL 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OKUL 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36" cy="914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C2223" w:rsidRPr="00EC5CA9" w:rsidRDefault="002C2223" w:rsidP="00EC5CA9">
          <w:pPr>
            <w:jc w:val="center"/>
            <w:rPr>
              <w:color w:val="FF0000"/>
            </w:rPr>
          </w:pPr>
          <w:r w:rsidRPr="00EC5CA9">
            <w:rPr>
              <w:color w:val="FF0000"/>
            </w:rPr>
            <w:t>TC.</w:t>
          </w:r>
        </w:p>
        <w:p w:rsidR="002C2223" w:rsidRPr="00EC5CA9" w:rsidRDefault="002C2223" w:rsidP="00EC5CA9">
          <w:pPr>
            <w:jc w:val="center"/>
            <w:rPr>
              <w:color w:val="FF0000"/>
            </w:rPr>
          </w:pPr>
          <w:r>
            <w:rPr>
              <w:color w:val="FF0000"/>
            </w:rPr>
            <w:t>RİZE VALİLİĞİ</w:t>
          </w:r>
        </w:p>
        <w:p w:rsidR="002C2223" w:rsidRDefault="002C2223" w:rsidP="00EC5CA9">
          <w:pPr>
            <w:jc w:val="center"/>
            <w:rPr>
              <w:color w:val="FF0000"/>
            </w:rPr>
          </w:pPr>
          <w:r>
            <w:rPr>
              <w:color w:val="FF0000"/>
            </w:rPr>
            <w:t xml:space="preserve">ALİ METİN KAZANCI RİZE LİSESİ </w:t>
          </w:r>
          <w:r w:rsidRPr="00EC5CA9">
            <w:rPr>
              <w:color w:val="FF0000"/>
            </w:rPr>
            <w:t>MÜDÜRLÜĞÜ</w:t>
          </w:r>
        </w:p>
        <w:p w:rsidR="002C2223" w:rsidRDefault="002C2223" w:rsidP="002C2223">
          <w:pPr>
            <w:jc w:val="center"/>
          </w:pPr>
          <w:r>
            <w:rPr>
              <w:color w:val="FF0000"/>
            </w:rPr>
            <w:t>TEMİZLİK VE DEZENFEKSİYON PLANI</w:t>
          </w:r>
        </w:p>
      </w:tc>
      <w:tc>
        <w:tcPr>
          <w:tcW w:w="127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C2223" w:rsidRDefault="002C2223" w:rsidP="00B51147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119B455" wp14:editId="5227BF4D">
                <wp:extent cx="1399429" cy="971067"/>
                <wp:effectExtent l="0" t="0" r="0" b="635"/>
                <wp:docPr id="1" name="Resim 1" descr="C:\Users\SavasCORDUKOGLU\Desktop\OKULUM TEMİZ BELGELENDİRME PROGRAMI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vasCORDUKOGLU\Desktop\OKULUM TEMİZ BELGELENDİRME PROGRAMI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094" cy="972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2223" w:rsidRPr="00B51147" w:rsidRDefault="002C2223" w:rsidP="0069198C">
    <w:pPr>
      <w:spacing w:after="0" w:line="240" w:lineRule="auto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5A94"/>
    <w:multiLevelType w:val="hybridMultilevel"/>
    <w:tmpl w:val="AB6276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92A62"/>
    <w:multiLevelType w:val="hybridMultilevel"/>
    <w:tmpl w:val="389C33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6403"/>
    <w:multiLevelType w:val="hybridMultilevel"/>
    <w:tmpl w:val="5D9462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56D44"/>
    <w:multiLevelType w:val="hybridMultilevel"/>
    <w:tmpl w:val="D376E806"/>
    <w:lvl w:ilvl="0" w:tplc="8B1C14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B32A3"/>
    <w:multiLevelType w:val="hybridMultilevel"/>
    <w:tmpl w:val="56B259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772A4"/>
    <w:multiLevelType w:val="hybridMultilevel"/>
    <w:tmpl w:val="8C9223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D9"/>
    <w:rsid w:val="000131D1"/>
    <w:rsid w:val="000172C7"/>
    <w:rsid w:val="00033E04"/>
    <w:rsid w:val="000454C9"/>
    <w:rsid w:val="00052F92"/>
    <w:rsid w:val="00063AD4"/>
    <w:rsid w:val="00080D76"/>
    <w:rsid w:val="00081D59"/>
    <w:rsid w:val="000868F3"/>
    <w:rsid w:val="00092935"/>
    <w:rsid w:val="00093210"/>
    <w:rsid w:val="000A236D"/>
    <w:rsid w:val="000A46B7"/>
    <w:rsid w:val="000B2F61"/>
    <w:rsid w:val="000C7064"/>
    <w:rsid w:val="000D0D9D"/>
    <w:rsid w:val="000D6A9E"/>
    <w:rsid w:val="000D7DCD"/>
    <w:rsid w:val="000F7BA3"/>
    <w:rsid w:val="00104616"/>
    <w:rsid w:val="00153644"/>
    <w:rsid w:val="00154793"/>
    <w:rsid w:val="00162D5F"/>
    <w:rsid w:val="00163BF8"/>
    <w:rsid w:val="00165BEE"/>
    <w:rsid w:val="0017664A"/>
    <w:rsid w:val="00186CD9"/>
    <w:rsid w:val="00197F11"/>
    <w:rsid w:val="001B1A7C"/>
    <w:rsid w:val="001B23B8"/>
    <w:rsid w:val="001E5386"/>
    <w:rsid w:val="00201CBC"/>
    <w:rsid w:val="0020447F"/>
    <w:rsid w:val="00215617"/>
    <w:rsid w:val="0025075C"/>
    <w:rsid w:val="002523F5"/>
    <w:rsid w:val="00265613"/>
    <w:rsid w:val="002B71E4"/>
    <w:rsid w:val="002C2223"/>
    <w:rsid w:val="002C22B0"/>
    <w:rsid w:val="002D1232"/>
    <w:rsid w:val="002D59D2"/>
    <w:rsid w:val="0030252B"/>
    <w:rsid w:val="003051C0"/>
    <w:rsid w:val="003303A3"/>
    <w:rsid w:val="00346897"/>
    <w:rsid w:val="00350B44"/>
    <w:rsid w:val="00360C9B"/>
    <w:rsid w:val="003B0186"/>
    <w:rsid w:val="003C5941"/>
    <w:rsid w:val="003E1130"/>
    <w:rsid w:val="003F5B5D"/>
    <w:rsid w:val="004028F0"/>
    <w:rsid w:val="0040516E"/>
    <w:rsid w:val="00405596"/>
    <w:rsid w:val="00420C92"/>
    <w:rsid w:val="0042310D"/>
    <w:rsid w:val="00443434"/>
    <w:rsid w:val="00445B18"/>
    <w:rsid w:val="00446ACA"/>
    <w:rsid w:val="00454C7A"/>
    <w:rsid w:val="004766A2"/>
    <w:rsid w:val="00483916"/>
    <w:rsid w:val="00492DCB"/>
    <w:rsid w:val="004953AA"/>
    <w:rsid w:val="004D771F"/>
    <w:rsid w:val="004F31E2"/>
    <w:rsid w:val="00522981"/>
    <w:rsid w:val="00532F04"/>
    <w:rsid w:val="0054162C"/>
    <w:rsid w:val="0054271E"/>
    <w:rsid w:val="005442F0"/>
    <w:rsid w:val="0054450D"/>
    <w:rsid w:val="00557274"/>
    <w:rsid w:val="005630AF"/>
    <w:rsid w:val="005821DD"/>
    <w:rsid w:val="005839C6"/>
    <w:rsid w:val="00597112"/>
    <w:rsid w:val="005D3DD2"/>
    <w:rsid w:val="005E1FB6"/>
    <w:rsid w:val="005E4B6B"/>
    <w:rsid w:val="006106CF"/>
    <w:rsid w:val="00610FF5"/>
    <w:rsid w:val="00631C78"/>
    <w:rsid w:val="00650216"/>
    <w:rsid w:val="00663C45"/>
    <w:rsid w:val="00663FDF"/>
    <w:rsid w:val="00671E15"/>
    <w:rsid w:val="006750C7"/>
    <w:rsid w:val="006751EF"/>
    <w:rsid w:val="00676AF9"/>
    <w:rsid w:val="0069198C"/>
    <w:rsid w:val="0069539E"/>
    <w:rsid w:val="006A2A5B"/>
    <w:rsid w:val="006A2D9A"/>
    <w:rsid w:val="006B7DBF"/>
    <w:rsid w:val="006F2140"/>
    <w:rsid w:val="00701471"/>
    <w:rsid w:val="00705C48"/>
    <w:rsid w:val="00715E87"/>
    <w:rsid w:val="007211D7"/>
    <w:rsid w:val="0072634B"/>
    <w:rsid w:val="00735737"/>
    <w:rsid w:val="00751370"/>
    <w:rsid w:val="00790315"/>
    <w:rsid w:val="007A424F"/>
    <w:rsid w:val="007B2D57"/>
    <w:rsid w:val="007C2AC1"/>
    <w:rsid w:val="007D0311"/>
    <w:rsid w:val="007D10B0"/>
    <w:rsid w:val="007D62B3"/>
    <w:rsid w:val="007E49FF"/>
    <w:rsid w:val="007E4AD0"/>
    <w:rsid w:val="007E6754"/>
    <w:rsid w:val="00800105"/>
    <w:rsid w:val="00802699"/>
    <w:rsid w:val="00812CC4"/>
    <w:rsid w:val="00814FAE"/>
    <w:rsid w:val="00826989"/>
    <w:rsid w:val="00841FEF"/>
    <w:rsid w:val="0087398E"/>
    <w:rsid w:val="00885212"/>
    <w:rsid w:val="008A6744"/>
    <w:rsid w:val="008B137F"/>
    <w:rsid w:val="008C1BDF"/>
    <w:rsid w:val="008D18C0"/>
    <w:rsid w:val="008D6772"/>
    <w:rsid w:val="008F52C4"/>
    <w:rsid w:val="008F59BF"/>
    <w:rsid w:val="00937D59"/>
    <w:rsid w:val="009547CB"/>
    <w:rsid w:val="00963494"/>
    <w:rsid w:val="009B4BF0"/>
    <w:rsid w:val="009C6204"/>
    <w:rsid w:val="009F2E91"/>
    <w:rsid w:val="009F6DE1"/>
    <w:rsid w:val="009F7E75"/>
    <w:rsid w:val="00A16398"/>
    <w:rsid w:val="00A27CAF"/>
    <w:rsid w:val="00A3550D"/>
    <w:rsid w:val="00A36A95"/>
    <w:rsid w:val="00A4447C"/>
    <w:rsid w:val="00A4674A"/>
    <w:rsid w:val="00A500E8"/>
    <w:rsid w:val="00A55F7E"/>
    <w:rsid w:val="00A67B99"/>
    <w:rsid w:val="00A73580"/>
    <w:rsid w:val="00A86042"/>
    <w:rsid w:val="00AA1AA6"/>
    <w:rsid w:val="00AA5221"/>
    <w:rsid w:val="00AA74F3"/>
    <w:rsid w:val="00AB2F15"/>
    <w:rsid w:val="00AC1FB6"/>
    <w:rsid w:val="00AC2493"/>
    <w:rsid w:val="00AC60F4"/>
    <w:rsid w:val="00AD57CB"/>
    <w:rsid w:val="00AE00F8"/>
    <w:rsid w:val="00AE666C"/>
    <w:rsid w:val="00AF4658"/>
    <w:rsid w:val="00B00461"/>
    <w:rsid w:val="00B34F17"/>
    <w:rsid w:val="00B46C6E"/>
    <w:rsid w:val="00B51147"/>
    <w:rsid w:val="00B7039F"/>
    <w:rsid w:val="00B753F4"/>
    <w:rsid w:val="00B92780"/>
    <w:rsid w:val="00BA1843"/>
    <w:rsid w:val="00BE1B50"/>
    <w:rsid w:val="00C013D9"/>
    <w:rsid w:val="00C143ED"/>
    <w:rsid w:val="00C27125"/>
    <w:rsid w:val="00C455A8"/>
    <w:rsid w:val="00C63749"/>
    <w:rsid w:val="00C8770C"/>
    <w:rsid w:val="00CB7313"/>
    <w:rsid w:val="00CD0913"/>
    <w:rsid w:val="00CD31CE"/>
    <w:rsid w:val="00CD4279"/>
    <w:rsid w:val="00CE1372"/>
    <w:rsid w:val="00CF0DD2"/>
    <w:rsid w:val="00CF568F"/>
    <w:rsid w:val="00CF5F19"/>
    <w:rsid w:val="00CF6E8E"/>
    <w:rsid w:val="00D01388"/>
    <w:rsid w:val="00D043A8"/>
    <w:rsid w:val="00D10D59"/>
    <w:rsid w:val="00D1329E"/>
    <w:rsid w:val="00D173D5"/>
    <w:rsid w:val="00D26703"/>
    <w:rsid w:val="00D33013"/>
    <w:rsid w:val="00D81187"/>
    <w:rsid w:val="00D82252"/>
    <w:rsid w:val="00D910B0"/>
    <w:rsid w:val="00D93A3E"/>
    <w:rsid w:val="00DA7F11"/>
    <w:rsid w:val="00DC7B71"/>
    <w:rsid w:val="00E0202B"/>
    <w:rsid w:val="00E2205F"/>
    <w:rsid w:val="00E26A7B"/>
    <w:rsid w:val="00E61130"/>
    <w:rsid w:val="00E6257E"/>
    <w:rsid w:val="00E70A9E"/>
    <w:rsid w:val="00E828BC"/>
    <w:rsid w:val="00EC5CA9"/>
    <w:rsid w:val="00ED4480"/>
    <w:rsid w:val="00EF17AB"/>
    <w:rsid w:val="00EF3127"/>
    <w:rsid w:val="00F03418"/>
    <w:rsid w:val="00F23423"/>
    <w:rsid w:val="00F30732"/>
    <w:rsid w:val="00F3326F"/>
    <w:rsid w:val="00F4042D"/>
    <w:rsid w:val="00F56456"/>
    <w:rsid w:val="00F613DB"/>
    <w:rsid w:val="00F65D60"/>
    <w:rsid w:val="00F77923"/>
    <w:rsid w:val="00F839FB"/>
    <w:rsid w:val="00F93BCC"/>
    <w:rsid w:val="00F95807"/>
    <w:rsid w:val="00F9690C"/>
    <w:rsid w:val="00FA33E0"/>
    <w:rsid w:val="00FA658E"/>
    <w:rsid w:val="00FB50A4"/>
    <w:rsid w:val="00FC1CA7"/>
    <w:rsid w:val="00FC4008"/>
    <w:rsid w:val="00FE71D4"/>
    <w:rsid w:val="00FF02BA"/>
    <w:rsid w:val="00FF191A"/>
    <w:rsid w:val="00FF3B30"/>
    <w:rsid w:val="00FF4AD6"/>
    <w:rsid w:val="00FF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DB7EE"/>
  <w15:docId w15:val="{4067B680-9307-4B64-BE99-0CE79219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D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4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427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4279"/>
  </w:style>
  <w:style w:type="paragraph" w:styleId="AltBilgi">
    <w:name w:val="footer"/>
    <w:basedOn w:val="Normal"/>
    <w:link w:val="Al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4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IlkerIYILIK</dc:creator>
  <cp:keywords/>
  <dc:description/>
  <cp:lastModifiedBy>PC</cp:lastModifiedBy>
  <cp:revision>2</cp:revision>
  <cp:lastPrinted>2021-06-17T09:32:00Z</cp:lastPrinted>
  <dcterms:created xsi:type="dcterms:W3CDTF">2025-09-02T09:19:00Z</dcterms:created>
  <dcterms:modified xsi:type="dcterms:W3CDTF">2025-09-02T09:19:00Z</dcterms:modified>
</cp:coreProperties>
</file>